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FA" w:rsidRPr="00D379B4" w:rsidRDefault="007178FA" w:rsidP="002609C7">
      <w:pPr>
        <w:ind w:left="5664" w:firstLine="708"/>
        <w:rPr>
          <w:sz w:val="24"/>
          <w:szCs w:val="24"/>
        </w:rPr>
      </w:pPr>
      <w:r w:rsidRPr="00D379B4">
        <w:rPr>
          <w:sz w:val="24"/>
          <w:szCs w:val="24"/>
        </w:rPr>
        <w:t xml:space="preserve">Приложение </w:t>
      </w:r>
      <w:r w:rsidR="00D379B4" w:rsidRPr="00D379B4">
        <w:rPr>
          <w:sz w:val="24"/>
          <w:szCs w:val="24"/>
        </w:rPr>
        <w:t>3</w:t>
      </w:r>
      <w:r w:rsidRPr="00D379B4">
        <w:rPr>
          <w:sz w:val="24"/>
          <w:szCs w:val="24"/>
        </w:rPr>
        <w:t xml:space="preserve"> </w:t>
      </w:r>
    </w:p>
    <w:p w:rsidR="007178FA" w:rsidRDefault="007178FA" w:rsidP="00161B0F">
      <w:pPr>
        <w:autoSpaceDE w:val="0"/>
        <w:autoSpaceDN w:val="0"/>
        <w:adjustRightInd w:val="0"/>
        <w:ind w:left="4536" w:right="-144"/>
        <w:rPr>
          <w:sz w:val="24"/>
          <w:szCs w:val="24"/>
        </w:rPr>
      </w:pPr>
      <w:r w:rsidRPr="00D379B4">
        <w:rPr>
          <w:sz w:val="24"/>
          <w:szCs w:val="24"/>
        </w:rPr>
        <w:t>к муниципальной программе «Содействие развитию малого и   среднего предпринимательства в Партизанском городском округе» на 20</w:t>
      </w:r>
      <w:r w:rsidR="00161B0F">
        <w:rPr>
          <w:sz w:val="24"/>
          <w:szCs w:val="24"/>
        </w:rPr>
        <w:t>23</w:t>
      </w:r>
      <w:r w:rsidRPr="00D379B4">
        <w:rPr>
          <w:sz w:val="24"/>
          <w:szCs w:val="24"/>
        </w:rPr>
        <w:t>–202</w:t>
      </w:r>
      <w:r w:rsidR="00161B0F">
        <w:rPr>
          <w:sz w:val="24"/>
          <w:szCs w:val="24"/>
        </w:rPr>
        <w:t>7</w:t>
      </w:r>
      <w:r w:rsidRPr="00D379B4">
        <w:rPr>
          <w:sz w:val="24"/>
          <w:szCs w:val="24"/>
        </w:rPr>
        <w:t xml:space="preserve"> годы</w:t>
      </w:r>
      <w:r w:rsidR="00DD4F99">
        <w:rPr>
          <w:sz w:val="24"/>
          <w:szCs w:val="24"/>
        </w:rPr>
        <w:t xml:space="preserve">, утверждённой постановлением администрации </w:t>
      </w:r>
      <w:r w:rsidR="00DA3281">
        <w:rPr>
          <w:sz w:val="24"/>
          <w:szCs w:val="24"/>
        </w:rPr>
        <w:t>Партизанского городского округа</w:t>
      </w:r>
    </w:p>
    <w:p w:rsidR="00DA3281" w:rsidRPr="00095AE0" w:rsidRDefault="00095AE0" w:rsidP="00161B0F">
      <w:pPr>
        <w:autoSpaceDE w:val="0"/>
        <w:autoSpaceDN w:val="0"/>
        <w:adjustRightInd w:val="0"/>
        <w:ind w:left="4536" w:right="-144"/>
        <w:rPr>
          <w:sz w:val="24"/>
          <w:szCs w:val="24"/>
          <w:u w:val="single"/>
        </w:rPr>
      </w:pPr>
      <w:r w:rsidRPr="00095AE0">
        <w:rPr>
          <w:sz w:val="24"/>
          <w:szCs w:val="24"/>
        </w:rPr>
        <w:t xml:space="preserve">от </w:t>
      </w:r>
      <w:r w:rsidRPr="00095AE0">
        <w:rPr>
          <w:sz w:val="24"/>
          <w:szCs w:val="24"/>
          <w:u w:val="single"/>
        </w:rPr>
        <w:t>08.08.2022</w:t>
      </w:r>
      <w:r w:rsidRPr="00095AE0">
        <w:rPr>
          <w:sz w:val="24"/>
          <w:szCs w:val="24"/>
        </w:rPr>
        <w:t xml:space="preserve"> № </w:t>
      </w:r>
      <w:r w:rsidRPr="00095AE0">
        <w:rPr>
          <w:sz w:val="24"/>
          <w:szCs w:val="24"/>
          <w:u w:val="single"/>
        </w:rPr>
        <w:t>1480-па</w:t>
      </w:r>
    </w:p>
    <w:p w:rsidR="00C95B2D" w:rsidRDefault="003B2792" w:rsidP="003B2792">
      <w:pPr>
        <w:autoSpaceDE w:val="0"/>
        <w:autoSpaceDN w:val="0"/>
        <w:adjustRightInd w:val="0"/>
        <w:ind w:left="4111" w:right="-144"/>
        <w:rPr>
          <w:b/>
          <w:sz w:val="22"/>
          <w:szCs w:val="22"/>
        </w:rPr>
      </w:pPr>
      <w:r>
        <w:rPr>
          <w:sz w:val="24"/>
          <w:szCs w:val="24"/>
        </w:rPr>
        <w:t xml:space="preserve">    </w:t>
      </w:r>
      <w:r w:rsidRPr="003B2792">
        <w:rPr>
          <w:b/>
          <w:sz w:val="22"/>
          <w:szCs w:val="22"/>
        </w:rPr>
        <w:t>(в ред</w:t>
      </w:r>
      <w:proofErr w:type="gramStart"/>
      <w:r w:rsidRPr="003B2792">
        <w:rPr>
          <w:b/>
          <w:sz w:val="22"/>
          <w:szCs w:val="22"/>
        </w:rPr>
        <w:t>.п</w:t>
      </w:r>
      <w:proofErr w:type="gramEnd"/>
      <w:r w:rsidRPr="003B2792">
        <w:rPr>
          <w:b/>
          <w:sz w:val="22"/>
          <w:szCs w:val="22"/>
        </w:rPr>
        <w:t>остановления АПГО от 08.08.2023 № 1480-па</w:t>
      </w:r>
      <w:r w:rsidR="00C95B2D">
        <w:rPr>
          <w:b/>
          <w:sz w:val="22"/>
          <w:szCs w:val="22"/>
        </w:rPr>
        <w:t>;</w:t>
      </w:r>
    </w:p>
    <w:p w:rsidR="00123E25" w:rsidRPr="003B2792" w:rsidRDefault="00C95B2D" w:rsidP="003B2792">
      <w:pPr>
        <w:autoSpaceDE w:val="0"/>
        <w:autoSpaceDN w:val="0"/>
        <w:adjustRightInd w:val="0"/>
        <w:ind w:left="4111" w:right="-1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09.10.2023 № 1563-па)</w:t>
      </w:r>
      <w:proofErr w:type="gramEnd"/>
    </w:p>
    <w:p w:rsidR="003B2792" w:rsidRDefault="003B2792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</w:p>
    <w:p w:rsidR="00D669B8" w:rsidRDefault="00527DF8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  <w:r>
        <w:rPr>
          <w:rFonts w:eastAsia="Tahoma" w:cs="FreeSans"/>
          <w:b/>
          <w:kern w:val="2"/>
          <w:sz w:val="28"/>
          <w:szCs w:val="28"/>
          <w:lang w:eastAsia="zh-CN" w:bidi="hi-IN"/>
        </w:rPr>
        <w:t>ПОРЯДОК</w:t>
      </w:r>
    </w:p>
    <w:p w:rsidR="00D669B8" w:rsidRPr="00306F42" w:rsidRDefault="00527DF8">
      <w:pPr>
        <w:widowControl w:val="0"/>
        <w:jc w:val="center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rFonts w:eastAsia="Tahoma" w:cs="FreeSans"/>
          <w:kern w:val="2"/>
          <w:sz w:val="28"/>
          <w:szCs w:val="28"/>
          <w:lang w:eastAsia="zh-CN" w:bidi="hi-IN"/>
        </w:rPr>
        <w:t xml:space="preserve">предоставления </w:t>
      </w:r>
      <w:r w:rsidRPr="00306F42">
        <w:rPr>
          <w:rFonts w:eastAsia="Tahoma"/>
          <w:kern w:val="2"/>
          <w:sz w:val="28"/>
          <w:szCs w:val="28"/>
          <w:lang w:eastAsia="zh-CN" w:bidi="hi-IN"/>
        </w:rPr>
        <w:t xml:space="preserve">грантов в форме субсидий из бюджета Партизанского городского округа субъектам </w:t>
      </w:r>
      <w:r w:rsidRPr="00306F42">
        <w:rPr>
          <w:sz w:val="28"/>
          <w:szCs w:val="28"/>
        </w:rPr>
        <w:t>малого и среднего предпринимательства</w:t>
      </w:r>
      <w:r w:rsidRPr="00306F42">
        <w:rPr>
          <w:rFonts w:eastAsia="Tahoma"/>
          <w:kern w:val="2"/>
          <w:sz w:val="28"/>
          <w:szCs w:val="28"/>
          <w:lang w:eastAsia="zh-CN" w:bidi="hi-IN"/>
        </w:rPr>
        <w:t>, включенным в реестр социальных предпринима</w:t>
      </w:r>
      <w:r w:rsidRPr="00306F42">
        <w:rPr>
          <w:rFonts w:eastAsia="Tahoma"/>
          <w:bCs/>
          <w:kern w:val="2"/>
          <w:sz w:val="28"/>
          <w:szCs w:val="28"/>
          <w:lang w:eastAsia="zh-CN" w:bidi="hi-IN"/>
        </w:rPr>
        <w:t xml:space="preserve">телей, </w:t>
      </w:r>
      <w:r w:rsidRPr="00306F42">
        <w:rPr>
          <w:rFonts w:ascii="Times New Roman;serif" w:eastAsia="Tahoma" w:hAnsi="Times New Roman;serif"/>
          <w:bCs/>
          <w:color w:val="212121"/>
          <w:kern w:val="2"/>
          <w:sz w:val="28"/>
          <w:szCs w:val="28"/>
          <w:lang w:eastAsia="zh-CN"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center"/>
        <w:outlineLvl w:val="0"/>
        <w:rPr>
          <w:rFonts w:eastAsia="Tahoma" w:cs="FreeSans"/>
          <w:b/>
          <w:kern w:val="2"/>
          <w:sz w:val="24"/>
          <w:szCs w:val="24"/>
          <w:lang w:eastAsia="zh-CN" w:bidi="hi-IN"/>
        </w:rPr>
      </w:pPr>
    </w:p>
    <w:p w:rsidR="00123E25" w:rsidRDefault="00123E25">
      <w:pPr>
        <w:widowControl w:val="0"/>
        <w:jc w:val="center"/>
        <w:outlineLvl w:val="1"/>
        <w:rPr>
          <w:b/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572803" w:rsidRDefault="00572803">
      <w:pPr>
        <w:widowControl w:val="0"/>
        <w:jc w:val="center"/>
        <w:outlineLvl w:val="1"/>
        <w:rPr>
          <w:b/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определяет условия предоставления грантов в форме субсидий субъектам малого и среднего предпринимательства, включенным в реестр социальных предпринимателей, </w:t>
      </w:r>
      <w:r>
        <w:rPr>
          <w:rFonts w:ascii="Times New Roman;serif" w:hAnsi="Times New Roman;serif"/>
          <w:color w:val="212121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предпринимательства,</w:t>
      </w:r>
      <w:r>
        <w:rPr>
          <w:sz w:val="28"/>
          <w:szCs w:val="28"/>
        </w:rPr>
        <w:t xml:space="preserve"> (далее соответственно – грант, субъект малого и среднего предпринимательства, проект), порядок отбора субъектов малого и среднего предпринимательства Партизанского городского округа для предоставления грантов (далее – отбор), а также порядок возврата грантов</w:t>
      </w:r>
      <w:proofErr w:type="gramEnd"/>
      <w:r>
        <w:rPr>
          <w:sz w:val="28"/>
          <w:szCs w:val="28"/>
        </w:rPr>
        <w:t xml:space="preserve"> в случае нарушения условий</w:t>
      </w:r>
      <w:r w:rsidR="0057280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порядка, установленных при их предоставлении.</w:t>
      </w:r>
    </w:p>
    <w:p w:rsidR="00123E25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экономики и собственности администрации Партизанского городского округа (далее - </w:t>
      </w:r>
      <w:r w:rsidR="0011210D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правление) является главным распорядителем средств бюджета, осуществляющим предоставление </w:t>
      </w:r>
      <w:r w:rsidR="00123E25">
        <w:rPr>
          <w:sz w:val="28"/>
          <w:szCs w:val="28"/>
        </w:rPr>
        <w:t>грантов.</w:t>
      </w:r>
      <w:r>
        <w:rPr>
          <w:sz w:val="28"/>
          <w:szCs w:val="28"/>
        </w:rPr>
        <w:t xml:space="preserve"> </w:t>
      </w:r>
    </w:p>
    <w:p w:rsidR="00C85DC3" w:rsidRDefault="00C85DC3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6917">
        <w:rPr>
          <w:sz w:val="28"/>
          <w:szCs w:val="28"/>
        </w:rPr>
        <w:t xml:space="preserve">Уполномоченным органом по вопросу предоставления </w:t>
      </w:r>
      <w:r>
        <w:rPr>
          <w:sz w:val="28"/>
          <w:szCs w:val="28"/>
        </w:rPr>
        <w:t xml:space="preserve">грантов </w:t>
      </w:r>
      <w:r w:rsidRPr="00D6691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отдел экономики </w:t>
      </w:r>
      <w:r w:rsidRPr="00D66917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D66917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ки и собственности</w:t>
      </w:r>
      <w:r w:rsidRPr="00D66917">
        <w:rPr>
          <w:sz w:val="28"/>
          <w:szCs w:val="28"/>
        </w:rPr>
        <w:t xml:space="preserve"> администрации Партизанского городского округа (далее - </w:t>
      </w:r>
      <w:r>
        <w:rPr>
          <w:sz w:val="28"/>
          <w:szCs w:val="28"/>
        </w:rPr>
        <w:t>У</w:t>
      </w:r>
      <w:r w:rsidRPr="00D66917">
        <w:rPr>
          <w:sz w:val="28"/>
          <w:szCs w:val="28"/>
        </w:rPr>
        <w:t>полномоченный орган).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bookmarkStart w:id="0" w:name="P52"/>
      <w:bookmarkEnd w:id="0"/>
      <w:r>
        <w:rPr>
          <w:rFonts w:eastAsia="Tahoma" w:cs="FreeSans"/>
          <w:kern w:val="2"/>
          <w:sz w:val="28"/>
          <w:szCs w:val="28"/>
          <w:lang w:eastAsia="zh-CN" w:bidi="hi-IN"/>
        </w:rPr>
        <w:t>1.2. Гранты предоставля</w:t>
      </w:r>
      <w:r>
        <w:rPr>
          <w:sz w:val="28"/>
          <w:szCs w:val="28"/>
        </w:rPr>
        <w:t>ю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тся субъектам малого и среднего предпринимательства </w:t>
      </w:r>
      <w:r w:rsidR="005F32EF">
        <w:rPr>
          <w:rFonts w:eastAsia="Tahoma" w:cs="FreeSans"/>
          <w:kern w:val="2"/>
          <w:sz w:val="28"/>
          <w:szCs w:val="28"/>
          <w:lang w:eastAsia="zh-CN" w:bidi="hi-IN"/>
        </w:rPr>
        <w:t>Партизанского городского округа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в целях финансового обеспечения следующих расходов, связанных с реализацией проекта: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аренда нежилого помещения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выплата по передаче прав на франшизу (паушальный </w:t>
      </w:r>
      <w:r>
        <w:rPr>
          <w:rFonts w:eastAsia="Calibri"/>
          <w:sz w:val="28"/>
          <w:szCs w:val="28"/>
        </w:rPr>
        <w:t>платёж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);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оплата коммунальных услуг и услуг электроснабжения;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оформление результатов интеллектуальной деятельности;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D669B8" w:rsidRDefault="00527DF8" w:rsidP="00D379B4">
      <w:pPr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переоборудование транспортных сре</w:t>
      </w:r>
      <w:proofErr w:type="gramStart"/>
      <w:r>
        <w:rPr>
          <w:rFonts w:eastAsia="Calibri" w:cs="FreeSans"/>
          <w:kern w:val="2"/>
          <w:sz w:val="28"/>
          <w:szCs w:val="28"/>
          <w:lang w:eastAsia="zh-CN" w:bidi="hi-IN"/>
        </w:rPr>
        <w:t>дств дл</w:t>
      </w:r>
      <w:proofErr w:type="gram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я перевозки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маломобильных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групп населения, в том числе инвалидов;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оплата услуг связи, в том числе информационно-телекоммуникационной сети Интернет, при реализации проекта в сфере социального предпринимательства;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 (услуги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хостинга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, расходы на регистрацию доменных имен в информационно-телекоммуникационной сети Интернет и продление регистрации, расходы на поисковую оптимизацию, услуги (работы) по модернизации сайта 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аккаунтов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в социальных сетях);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приобретение сырья, расходных материалов, необходимых для производства продукции;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абилитации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>) инвалидов;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уплата первого взноса (аванса) при заключении договора лизинга и (или) лизинговых платежей;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>
        <w:rPr>
          <w:rFonts w:eastAsia="Tahoma" w:cs="FreeSans"/>
          <w:kern w:val="2"/>
          <w:sz w:val="28"/>
          <w:szCs w:val="28"/>
          <w:lang w:eastAsia="zh-CN" w:bidi="hi-IN"/>
        </w:rPr>
        <w:t>микрофинансовыми</w:t>
      </w:r>
      <w:proofErr w:type="spellEnd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организациями, а также по кредитам, привлеченным в кредитных организациях.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>Не допускается направление гранта: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 xml:space="preserve">на финансирование затрат, произведенных в виде авансов, задатка в счет товаров, работ, услуг в отсутствие актов выполненных работ (актов об оказании услуг, товарных накладных), а также расходы на уплату </w:t>
      </w:r>
      <w:r w:rsidR="005179AB"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>налога на добавленную стоимость;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 xml:space="preserve">на оплату расходов, связанных с приобретением товаров, работ, услуг </w:t>
      </w: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br/>
        <w:t>на цели, указанные в настоящем пункте,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bCs/>
          <w:iCs/>
          <w:kern w:val="2"/>
          <w:sz w:val="28"/>
          <w:szCs w:val="28"/>
          <w:lang w:bidi="hi-IN"/>
        </w:rPr>
        <w:t xml:space="preserve">1.3. Гранты носят целевой характер и не могут использоваться на цели, </w:t>
      </w:r>
      <w:r>
        <w:rPr>
          <w:bCs/>
          <w:iCs/>
          <w:kern w:val="2"/>
          <w:sz w:val="28"/>
          <w:szCs w:val="28"/>
          <w:lang w:bidi="hi-IN"/>
        </w:rPr>
        <w:br/>
        <w:t xml:space="preserve">не предусмотренные </w:t>
      </w:r>
      <w:r>
        <w:rPr>
          <w:bCs/>
          <w:iCs/>
          <w:sz w:val="28"/>
          <w:szCs w:val="28"/>
        </w:rPr>
        <w:t xml:space="preserve">пунктом 1.2 настоящего </w:t>
      </w:r>
      <w:r>
        <w:rPr>
          <w:bCs/>
          <w:iCs/>
          <w:kern w:val="2"/>
          <w:sz w:val="28"/>
          <w:szCs w:val="28"/>
          <w:lang w:bidi="hi-IN"/>
        </w:rPr>
        <w:t>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1.4. Гранты предоставляются однократно в полном объёме по результатам отбора,</w:t>
      </w:r>
      <w:r>
        <w:rPr>
          <w:bCs/>
          <w:sz w:val="28"/>
          <w:szCs w:val="28"/>
        </w:rPr>
        <w:t xml:space="preserve"> проводимого в форме конкурса (далее – конкурс),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субъектам малого и среднего предпринимательства – победителям конкурса (далее – победители </w:t>
      </w:r>
      <w:r>
        <w:rPr>
          <w:sz w:val="28"/>
          <w:szCs w:val="28"/>
        </w:rPr>
        <w:t>конкурса</w:t>
      </w:r>
      <w:r>
        <w:rPr>
          <w:bCs/>
          <w:iCs/>
          <w:sz w:val="28"/>
          <w:szCs w:val="28"/>
        </w:rPr>
        <w:t>).</w:t>
      </w:r>
    </w:p>
    <w:p w:rsidR="00AC6E56" w:rsidRDefault="00AC6E56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проведения конкурса создается конкурсная комиссия </w:t>
      </w:r>
      <w:r>
        <w:rPr>
          <w:sz w:val="28"/>
          <w:szCs w:val="28"/>
        </w:rPr>
        <w:br/>
        <w:t>по рассмотрению заявок на участие в конкурсе на предоставление грантов в форме субсидий субъектам малого и среднего предпринимательства, включенным в реестр социальных</w:t>
      </w:r>
      <w:r w:rsidR="003A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предпринимателей, на финансовое обеспечение расходов, связанных с реализацией проекта в сфере социального предпринимательства, в соответствии с положением о конкурсной комиссии</w:t>
      </w:r>
      <w:r w:rsidR="00896683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5179AB">
        <w:rPr>
          <w:sz w:val="28"/>
          <w:szCs w:val="28"/>
        </w:rPr>
        <w:t>№ 1).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Организатором конкурса является </w:t>
      </w:r>
      <w:r w:rsidR="00C85DC3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целях участия в конкурсе субъекты малого и среднего предпринимательства должны соответствовать следующим требованиям: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признан социальным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- Закон), внесен в единый реестр субъектов малого и среднего предпринимательства;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зарегистрирован на</w:t>
      </w:r>
      <w:r>
        <w:rPr>
          <w:rFonts w:eastAsia="Calibri"/>
          <w:sz w:val="28"/>
          <w:szCs w:val="28"/>
        </w:rPr>
        <w:t xml:space="preserve"> территории </w:t>
      </w:r>
      <w:r w:rsidR="00572803">
        <w:rPr>
          <w:rFonts w:eastAsia="Calibri"/>
          <w:sz w:val="28"/>
          <w:szCs w:val="28"/>
        </w:rPr>
        <w:t>Партизанского городского округа</w:t>
      </w:r>
      <w:r>
        <w:rPr>
          <w:rFonts w:eastAsia="Calibri"/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</w:rPr>
        <w:t>отсутствие неи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отсутствие просроченной задолженности по возврату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в бюджет</w:t>
      </w:r>
      <w:r w:rsidR="00C85DC3">
        <w:rPr>
          <w:rFonts w:eastAsia="Tahoma"/>
          <w:kern w:val="2"/>
          <w:sz w:val="28"/>
          <w:szCs w:val="28"/>
          <w:lang w:eastAsia="zh-CN" w:bidi="hi-IN"/>
        </w:rPr>
        <w:t>ы всех уровней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субсидий, бюджетных инвестиций, </w:t>
      </w: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>предоставленных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в том числе в соответствии с иными правовыми актами Приморского края, и иной просроченной </w:t>
      </w:r>
      <w:r>
        <w:rPr>
          <w:rFonts w:eastAsia="Calibri"/>
          <w:kern w:val="2"/>
          <w:sz w:val="28"/>
          <w:szCs w:val="28"/>
          <w:lang w:eastAsia="zh-CN" w:bidi="hi-IN"/>
        </w:rPr>
        <w:t xml:space="preserve">(неурегулированной) </w:t>
      </w:r>
      <w:r>
        <w:rPr>
          <w:rFonts w:eastAsia="Tahoma"/>
          <w:kern w:val="2"/>
          <w:sz w:val="28"/>
          <w:szCs w:val="28"/>
          <w:lang w:eastAsia="zh-CN" w:bidi="hi-IN"/>
        </w:rPr>
        <w:t>задолженности перед бюджетом;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– юридическое лицо не находится в процессе реорганизации, ликвидации, в отношении него не введена процедура банкротства, деятельность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</w:t>
      </w:r>
      <w:r>
        <w:rPr>
          <w:rFonts w:eastAsia="Calibri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3B2792" w:rsidRDefault="003B2792" w:rsidP="00D379B4">
      <w:pPr>
        <w:widowControl w:val="0"/>
        <w:spacing w:line="360" w:lineRule="auto"/>
        <w:ind w:firstLine="709"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в реестре дисквалифицированных лиц отсутствуют сведения о д</w:t>
      </w:r>
      <w:r w:rsidR="003547FE">
        <w:rPr>
          <w:rFonts w:eastAsia="Calibri" w:cs="FreeSans"/>
          <w:kern w:val="2"/>
          <w:sz w:val="28"/>
          <w:szCs w:val="28"/>
          <w:lang w:eastAsia="zh-CN" w:bidi="hi-IN"/>
        </w:rPr>
        <w:t>исквалифицированных руководителях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eastAsia="Calibri"/>
          <w:sz w:val="28"/>
          <w:szCs w:val="28"/>
        </w:rPr>
        <w:t>субъекта малого и среднего предпринимательства, являющегося юридическим лицом, об индивидуальном предпринимателе, субъекте малого и среднего предпринимательства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rFonts w:eastAsia="Calibri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</w:t>
      </w:r>
      <w:r>
        <w:rPr>
          <w:rFonts w:eastAsia="Calibri"/>
          <w:sz w:val="28"/>
          <w:szCs w:val="28"/>
        </w:rPr>
        <w:t>ций</w:t>
      </w:r>
      <w:proofErr w:type="gramEnd"/>
      <w:r>
        <w:rPr>
          <w:rFonts w:eastAsia="Calibri"/>
          <w:sz w:val="28"/>
          <w:szCs w:val="28"/>
        </w:rPr>
        <w:t xml:space="preserve"> (</w:t>
      </w:r>
      <w:proofErr w:type="spellStart"/>
      <w:proofErr w:type="gramStart"/>
      <w:r>
        <w:rPr>
          <w:rFonts w:eastAsia="Calibri"/>
          <w:sz w:val="28"/>
          <w:szCs w:val="28"/>
        </w:rPr>
        <w:t>офшорные</w:t>
      </w:r>
      <w:proofErr w:type="spellEnd"/>
      <w:r>
        <w:rPr>
          <w:rFonts w:eastAsia="Calibri"/>
          <w:sz w:val="28"/>
          <w:szCs w:val="28"/>
        </w:rPr>
        <w:t xml:space="preserve"> зоны) в совокупности превышает 50 процентов;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 xml:space="preserve">субъект малого и среднего предпринимательства не получал </w:t>
      </w:r>
      <w:r w:rsidR="00C85DC3" w:rsidRPr="00D11589">
        <w:rPr>
          <w:sz w:val="28"/>
          <w:szCs w:val="28"/>
        </w:rPr>
        <w:t>в текущем финансовом году аналогичной финансовой поддержки в максимально установленном размере в соответствии с муниципальными программами поддержки предпринимательства, реализуемыми на территории Приморского края</w:t>
      </w:r>
      <w:r w:rsidR="00C85D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цели, указанные в </w:t>
      </w:r>
      <w:hyperlink w:anchor="P369">
        <w:r>
          <w:rPr>
            <w:rFonts w:eastAsia="Calibri"/>
            <w:sz w:val="28"/>
            <w:szCs w:val="28"/>
          </w:rPr>
          <w:t xml:space="preserve">пункте </w:t>
        </w:r>
      </w:hyperlink>
      <w:r>
        <w:rPr>
          <w:rFonts w:eastAsia="Calibri"/>
          <w:sz w:val="28"/>
          <w:szCs w:val="28"/>
        </w:rPr>
        <w:t>1.2 настоящего Порядка</w:t>
      </w:r>
      <w:r w:rsidR="005179AB">
        <w:rPr>
          <w:rFonts w:eastAsia="Calibri"/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субъект малого и среднего предпринимательства имеет разработанный проект, отвечающий требованиям абзацев седьмого, восьмого пункта 2.2 настоящего 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1.6 Грант предоставляется при условии </w:t>
      </w:r>
      <w:proofErr w:type="spellStart"/>
      <w:r>
        <w:rPr>
          <w:rFonts w:eastAsia="Tahoma" w:cs="FreeSans"/>
          <w:kern w:val="2"/>
          <w:sz w:val="28"/>
          <w:szCs w:val="28"/>
          <w:lang w:eastAsia="zh-CN" w:bidi="hi-IN"/>
        </w:rPr>
        <w:t>софинансирования</w:t>
      </w:r>
      <w:proofErr w:type="spellEnd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субъектом малого и среднего предпринимательства расходов, связанных с реализацией проекта, в размере не менее 50% от размера расходов, предусмотренных на реализацию проекта, с расчетного счета субъекта малого и среднего предпринимательства, от</w:t>
      </w:r>
      <w:r w:rsidR="005A266F">
        <w:rPr>
          <w:rFonts w:eastAsia="Tahoma" w:cs="FreeSans"/>
          <w:kern w:val="2"/>
          <w:sz w:val="28"/>
          <w:szCs w:val="28"/>
          <w:lang w:eastAsia="zh-CN" w:bidi="hi-IN"/>
        </w:rPr>
        <w:t>крытого в кредитной организации.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1.7. Максимальный размер гранта не превышает </w:t>
      </w:r>
      <w:r w:rsidR="00C95B2D">
        <w:rPr>
          <w:rFonts w:eastAsia="Tahoma" w:cs="FreeSans"/>
          <w:kern w:val="2"/>
          <w:sz w:val="28"/>
          <w:szCs w:val="28"/>
          <w:lang w:eastAsia="zh-CN" w:bidi="hi-IN"/>
        </w:rPr>
        <w:t>100</w:t>
      </w:r>
      <w:r w:rsidR="003547FE">
        <w:rPr>
          <w:rFonts w:eastAsia="Tahoma" w:cs="FreeSans"/>
          <w:kern w:val="2"/>
          <w:sz w:val="28"/>
          <w:szCs w:val="28"/>
          <w:lang w:eastAsia="zh-CN" w:bidi="hi-IN"/>
        </w:rPr>
        <w:t xml:space="preserve"> 000,00 </w:t>
      </w:r>
      <w:r>
        <w:rPr>
          <w:rFonts w:eastAsia="Tahoma" w:cs="FreeSans"/>
          <w:kern w:val="2"/>
          <w:sz w:val="28"/>
          <w:szCs w:val="28"/>
          <w:lang w:eastAsia="zh-CN" w:bidi="hi-IN"/>
        </w:rPr>
        <w:t>рублей на одного получателя поддержки.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bookmarkStart w:id="1" w:name="__DdeLink__210241_1917889702"/>
      <w:r>
        <w:rPr>
          <w:rFonts w:eastAsia="Tahoma" w:cs="FreeSans"/>
          <w:kern w:val="2"/>
          <w:sz w:val="28"/>
          <w:szCs w:val="28"/>
          <w:lang w:eastAsia="zh-CN" w:bidi="hi-IN"/>
        </w:rPr>
        <w:t>Минимальный размер гран</w:t>
      </w:r>
      <w:r w:rsidR="00205FEB">
        <w:rPr>
          <w:rFonts w:eastAsia="Tahoma" w:cs="FreeSans"/>
          <w:kern w:val="2"/>
          <w:sz w:val="28"/>
          <w:szCs w:val="28"/>
          <w:lang w:eastAsia="zh-CN" w:bidi="hi-IN"/>
        </w:rPr>
        <w:t xml:space="preserve">та не может составлять менее </w:t>
      </w:r>
      <w:r w:rsidR="00C95B2D">
        <w:rPr>
          <w:rFonts w:eastAsia="Tahoma" w:cs="FreeSans"/>
          <w:kern w:val="2"/>
          <w:sz w:val="28"/>
          <w:szCs w:val="28"/>
          <w:lang w:eastAsia="zh-CN" w:bidi="hi-IN"/>
        </w:rPr>
        <w:t>50</w:t>
      </w:r>
      <w:r w:rsidR="003547FE">
        <w:rPr>
          <w:rFonts w:eastAsia="Tahoma" w:cs="FreeSans"/>
          <w:kern w:val="2"/>
          <w:sz w:val="28"/>
          <w:szCs w:val="28"/>
          <w:lang w:eastAsia="zh-CN" w:bidi="hi-IN"/>
        </w:rPr>
        <w:t> 000,00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рублей </w:t>
      </w:r>
      <w:r>
        <w:rPr>
          <w:rFonts w:eastAsia="Tahoma" w:cs="FreeSans"/>
          <w:kern w:val="2"/>
          <w:sz w:val="28"/>
          <w:szCs w:val="28"/>
          <w:lang w:eastAsia="zh-CN" w:bidi="hi-IN"/>
        </w:rPr>
        <w:lastRenderedPageBreak/>
        <w:t>на одного получателя поддержки.</w:t>
      </w:r>
      <w:bookmarkEnd w:id="1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>1.</w:t>
      </w:r>
      <w:r>
        <w:rPr>
          <w:sz w:val="28"/>
          <w:szCs w:val="28"/>
        </w:rPr>
        <w:t>8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. Размер гранта определяется </w:t>
      </w:r>
      <w:r w:rsidR="00C85DC3">
        <w:rPr>
          <w:rFonts w:eastAsia="Tahoma" w:cs="FreeSans"/>
          <w:kern w:val="2"/>
          <w:sz w:val="28"/>
          <w:szCs w:val="28"/>
          <w:lang w:eastAsia="zh-CN" w:bidi="hi-IN"/>
        </w:rPr>
        <w:t>Уполномоченным органом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в соответствии </w:t>
      </w:r>
      <w:r>
        <w:rPr>
          <w:rFonts w:eastAsia="Tahoma" w:cs="FreeSans"/>
          <w:kern w:val="2"/>
          <w:sz w:val="28"/>
          <w:szCs w:val="28"/>
          <w:lang w:eastAsia="zh-CN" w:bidi="hi-IN"/>
        </w:rPr>
        <w:br/>
        <w:t>с пунктом 3.2 настоящего 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1.9. </w:t>
      </w:r>
      <w:proofErr w:type="gramStart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Субъект малого и среднего </w:t>
      </w:r>
      <w:r>
        <w:rPr>
          <w:rFonts w:eastAsia="Tahoma"/>
          <w:kern w:val="2"/>
          <w:sz w:val="28"/>
          <w:szCs w:val="28"/>
          <w:lang w:eastAsia="zh-CN" w:bidi="hi-IN"/>
        </w:rPr>
        <w:t>предпринимательства имеет право подать в рамках конкурса не более одной заявки на участие в конкурсе на предоставление грантов в форме субсидий из бюджета</w:t>
      </w:r>
      <w:r w:rsidR="00205FEB">
        <w:rPr>
          <w:rFonts w:eastAsia="Tahoma"/>
          <w:kern w:val="2"/>
          <w:sz w:val="28"/>
          <w:szCs w:val="28"/>
          <w:lang w:eastAsia="zh-CN" w:bidi="hi-IN"/>
        </w:rPr>
        <w:t xml:space="preserve"> Партизанского городского округа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 (далее – заявка).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/>
          <w:kern w:val="2"/>
          <w:sz w:val="28"/>
          <w:szCs w:val="28"/>
          <w:lang w:eastAsia="zh-CN" w:bidi="hi-IN"/>
        </w:rPr>
        <w:t>1.10. К конкурсу допускаются субъекты малого и среднего предпринимательства при условии: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>субъекты малого и среднего предпринимательства не являются кредитными,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договорами Российской Федерации;</w:t>
      </w:r>
      <w:r w:rsidR="00EC1AF1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и </w:t>
      </w:r>
      <w:proofErr w:type="gramStart"/>
      <w:r>
        <w:rPr>
          <w:sz w:val="28"/>
          <w:szCs w:val="28"/>
        </w:rPr>
        <w:t>дополнительный</w:t>
      </w:r>
      <w:proofErr w:type="gramEnd"/>
      <w:r>
        <w:rPr>
          <w:sz w:val="28"/>
          <w:szCs w:val="28"/>
        </w:rPr>
        <w:t xml:space="preserve"> виды деятельности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E81EC4"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соблюдения субъектом малого и среднего предпринимательства запрета на приобретение за счет полученных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>
        <w:rPr>
          <w:sz w:val="28"/>
          <w:szCs w:val="28"/>
        </w:rPr>
        <w:lastRenderedPageBreak/>
        <w:t>высокотехнологичного импортного оборудования, сырья и комплектующих изделий;</w:t>
      </w:r>
    </w:p>
    <w:p w:rsidR="003D5E93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согласия субъекта малого и среднего предпринимательства на </w:t>
      </w:r>
      <w:r w:rsidR="003D5E93">
        <w:rPr>
          <w:sz w:val="28"/>
          <w:szCs w:val="28"/>
        </w:rPr>
        <w:t xml:space="preserve">осуществление </w:t>
      </w:r>
      <w:r w:rsidR="00CE653D">
        <w:rPr>
          <w:sz w:val="28"/>
          <w:szCs w:val="28"/>
        </w:rPr>
        <w:t xml:space="preserve">Управлением </w:t>
      </w:r>
      <w:r w:rsidR="003D5E93">
        <w:rPr>
          <w:sz w:val="28"/>
          <w:szCs w:val="28"/>
        </w:rPr>
        <w:t xml:space="preserve">в отношении него проверки </w:t>
      </w:r>
      <w:r w:rsidR="00CE653D">
        <w:rPr>
          <w:sz w:val="28"/>
          <w:szCs w:val="28"/>
        </w:rPr>
        <w:t>соблюдения порядка и условий предоставления грантов в форме субсидии, в том числе  в части достижения результатов предоставления грантов, а также  проверки органами государственного (муниципального) финансового контроля соблюдения получателем грант</w:t>
      </w:r>
      <w:r w:rsidR="006D7FCA">
        <w:rPr>
          <w:sz w:val="28"/>
          <w:szCs w:val="28"/>
        </w:rPr>
        <w:t>а</w:t>
      </w:r>
      <w:r w:rsidR="00CE653D">
        <w:rPr>
          <w:sz w:val="28"/>
          <w:szCs w:val="28"/>
        </w:rPr>
        <w:t xml:space="preserve"> порядка и условий  предоставления грантов в соответствии со статьями 268¹ и 269² Бюджетного кодекса Российской Федерации, и на</w:t>
      </w:r>
      <w:proofErr w:type="gramEnd"/>
      <w:r w:rsidR="00CE653D">
        <w:rPr>
          <w:sz w:val="28"/>
          <w:szCs w:val="28"/>
        </w:rPr>
        <w:t xml:space="preserve">  включение таких положений в соглашение</w:t>
      </w:r>
      <w:r w:rsidR="003B2792">
        <w:rPr>
          <w:sz w:val="28"/>
          <w:szCs w:val="28"/>
        </w:rPr>
        <w:t>.</w:t>
      </w:r>
    </w:p>
    <w:p w:rsidR="00D21CF1" w:rsidRDefault="00D21CF1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27DF8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орядок проведения конкурса</w:t>
      </w:r>
      <w:r w:rsidR="00527DF8">
        <w:rPr>
          <w:b/>
          <w:sz w:val="28"/>
          <w:szCs w:val="28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2.1. </w:t>
      </w:r>
      <w:r w:rsidR="001C2B58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размещает объявление (далее - Объявление) о проведении конкурса в информационно-телекоммуникационной сети Интернет на официальном сайте П</w:t>
      </w:r>
      <w:r w:rsidR="008C3928">
        <w:rPr>
          <w:sz w:val="28"/>
          <w:szCs w:val="28"/>
        </w:rPr>
        <w:t>артизанского городского округа</w:t>
      </w:r>
      <w:r>
        <w:rPr>
          <w:sz w:val="28"/>
          <w:szCs w:val="28"/>
        </w:rPr>
        <w:t xml:space="preserve"> по адресу: </w:t>
      </w:r>
      <w:r w:rsidR="008C3928" w:rsidRPr="008C3928">
        <w:rPr>
          <w:sz w:val="28"/>
          <w:szCs w:val="28"/>
        </w:rPr>
        <w:t>http://partizansk.org/</w:t>
      </w:r>
      <w:r>
        <w:rPr>
          <w:sz w:val="28"/>
          <w:szCs w:val="28"/>
        </w:rPr>
        <w:t xml:space="preserve"> (страница </w:t>
      </w:r>
      <w:r w:rsidR="0011210D">
        <w:rPr>
          <w:sz w:val="28"/>
          <w:szCs w:val="28"/>
        </w:rPr>
        <w:t>У</w:t>
      </w:r>
      <w:r w:rsidR="008C3928">
        <w:rPr>
          <w:sz w:val="28"/>
          <w:szCs w:val="28"/>
        </w:rPr>
        <w:t>правления</w:t>
      </w:r>
      <w:r>
        <w:rPr>
          <w:sz w:val="28"/>
          <w:szCs w:val="28"/>
        </w:rPr>
        <w:t>, раздел «Мал</w:t>
      </w:r>
      <w:r w:rsidR="008C3928">
        <w:rPr>
          <w:sz w:val="28"/>
          <w:szCs w:val="28"/>
        </w:rPr>
        <w:t>ое предпринимательство</w:t>
      </w:r>
      <w:r>
        <w:rPr>
          <w:sz w:val="28"/>
          <w:szCs w:val="28"/>
        </w:rPr>
        <w:t>», рубрика «</w:t>
      </w:r>
      <w:r w:rsidR="008C3928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») (далее – официальный сайт)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календарных дней до начала приема заявок.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должно содержать следующую информацию: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срок проведения конкурса (дата и время начала и окончания подачи заявок), который не может быть меньше 30 календарных дней, следующих за днем размещения Объявления;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11210D">
        <w:rPr>
          <w:sz w:val="28"/>
          <w:szCs w:val="28"/>
        </w:rPr>
        <w:t>У</w:t>
      </w:r>
      <w:r w:rsidR="001C2B58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гранта в соответствии с пунктом 1.2 настоящего Порядка, а также значения результатов предоставления гранта в соответствии с пунктом 3.5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страницу официального сайта;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и условия к субъектам малого и среднего предпринимательства, установленные пунктами 1.5, 1.6, 1.10 настоящего Порядка, а также перечень документов, представляемых субъектами малого и </w:t>
      </w:r>
      <w:r>
        <w:rPr>
          <w:sz w:val="28"/>
          <w:szCs w:val="28"/>
        </w:rPr>
        <w:lastRenderedPageBreak/>
        <w:t xml:space="preserve">среднего предпринимательства в </w:t>
      </w:r>
      <w:r w:rsidR="001C2B5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для подтверждения их соответствия указанным требованиям и условиям;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порядок подачи заявок и требования, предъявляемые к форме и содержанию заявок в соответствии с пунктом 2.2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порядок отзыва заявок субъектами малого и среднего предпринимательства, порядок отклонения заявок,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отклонения заявок;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правила рассмотрения заявок в соответствии с пунктами 2.4 - 2.7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порядок предоставления субъектам малого и среднего предпринимательства разъяснений положений объявления, даты начала и окончания срока такого предоставления;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условия признания победителя (победителей) конкурса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1C2B5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размещения результатов конкурса на </w:t>
      </w:r>
      <w:r w:rsidR="001C2B58">
        <w:rPr>
          <w:sz w:val="28"/>
          <w:szCs w:val="28"/>
        </w:rPr>
        <w:t>официальном сайте Партизанского городского округа;</w:t>
      </w:r>
      <w:r>
        <w:rPr>
          <w:sz w:val="28"/>
          <w:szCs w:val="28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контактные данные (Ф.И.О., номер телефона, адрес электронной почты) ответственного за прием </w:t>
      </w:r>
      <w:proofErr w:type="gramStart"/>
      <w:r>
        <w:rPr>
          <w:sz w:val="28"/>
          <w:szCs w:val="28"/>
        </w:rPr>
        <w:t xml:space="preserve">заявок участников конкурса сотрудника </w:t>
      </w:r>
      <w:r w:rsidR="001C2B58">
        <w:rPr>
          <w:sz w:val="28"/>
          <w:szCs w:val="28"/>
        </w:rPr>
        <w:t>Уполномоченного органа</w:t>
      </w:r>
      <w:proofErr w:type="gramEnd"/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bookmarkStart w:id="2" w:name="P92"/>
      <w:bookmarkEnd w:id="2"/>
      <w:r>
        <w:rPr>
          <w:sz w:val="28"/>
          <w:szCs w:val="28"/>
        </w:rPr>
        <w:t xml:space="preserve">2.2. Для участия в конкурсе </w:t>
      </w: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в сроки, установленные в Объявлении, представляет в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на бумажном носителе и в электронном виде (на CD-R-диске или другом электронном носителе информации) следующие документы: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</w:t>
      </w:r>
      <w:r w:rsidR="005179A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Порядку;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юридических лиц или индивидуальных предпринимателей, выданную не ранее чем за 30 календарных дней до дня представления в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документов, указанных в настоящем пункте;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справку налогового органа, подтверждающую отсутствие у социального </w:t>
      </w:r>
      <w:r>
        <w:rPr>
          <w:sz w:val="28"/>
          <w:szCs w:val="28"/>
        </w:rPr>
        <w:lastRenderedPageBreak/>
        <w:t xml:space="preserve">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календарных дней до дня представления в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документов, указанных в настоящем пункте;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>выписку из реестра дисквалифицированных лиц либо справку</w:t>
      </w:r>
      <w:r>
        <w:rPr>
          <w:sz w:val="28"/>
          <w:szCs w:val="28"/>
        </w:rPr>
        <w:br/>
        <w:t xml:space="preserve">об отсутствии запрашиваемой информации, выданные в соответствии с приказом Федеральной налоговой службы России от 10 декабря 2019 года </w:t>
      </w:r>
      <w:r>
        <w:rPr>
          <w:sz w:val="28"/>
          <w:szCs w:val="28"/>
        </w:rPr>
        <w:br/>
        <w:t>№ ММВ-7-14/627@ «Об утверждении</w:t>
      </w:r>
      <w:r>
        <w:rPr>
          <w:color w:val="000000"/>
          <w:sz w:val="28"/>
          <w:szCs w:val="28"/>
        </w:rPr>
        <w:t xml:space="preserve"> Административного рег</w:t>
      </w:r>
      <w:r>
        <w:rPr>
          <w:sz w:val="28"/>
          <w:szCs w:val="28"/>
        </w:rPr>
        <w:t>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 (при наличии) и всех изменений к ним;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проекта;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предварительную смету проекта с расшифровкой затрат;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гарантийное обязательство, подписанное социальным предприятием, о соблюдении требований и условий, предусмотренных пунктами 1.5, 1.10 настоящего Порядка;</w:t>
      </w:r>
    </w:p>
    <w:p w:rsidR="00286442" w:rsidRPr="006927B0" w:rsidRDefault="006927B0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27B0">
        <w:rPr>
          <w:sz w:val="28"/>
          <w:szCs w:val="28"/>
        </w:rPr>
        <w:t>согласие на обработку персональных данных по форме, согласно приложению № 5 к настоящему Порядку (за исключением получате</w:t>
      </w:r>
      <w:r>
        <w:rPr>
          <w:sz w:val="28"/>
          <w:szCs w:val="28"/>
        </w:rPr>
        <w:t>лей субсидии - юридических лиц).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вправе представить по собственной инициативе документы, указанные в абзацах третьем, </w:t>
      </w:r>
      <w:hyperlink w:anchor="P95">
        <w:r>
          <w:rPr>
            <w:sz w:val="28"/>
            <w:szCs w:val="28"/>
          </w:rPr>
          <w:t>четвертом</w:t>
        </w:r>
      </w:hyperlink>
      <w:r>
        <w:rPr>
          <w:sz w:val="28"/>
          <w:szCs w:val="28"/>
        </w:rPr>
        <w:t xml:space="preserve">, пятом настоящего пункта. В случае непредставления </w:t>
      </w:r>
      <w:r>
        <w:rPr>
          <w:rFonts w:eastAsia="Calibri"/>
          <w:sz w:val="28"/>
          <w:szCs w:val="28"/>
        </w:rPr>
        <w:t>субъектом малого и среднего предпринимательства</w:t>
      </w:r>
      <w:r>
        <w:rPr>
          <w:sz w:val="28"/>
          <w:szCs w:val="28"/>
        </w:rPr>
        <w:t xml:space="preserve"> документов, указанных в </w:t>
      </w:r>
      <w:hyperlink w:anchor="P94">
        <w:r>
          <w:rPr>
            <w:sz w:val="28"/>
            <w:szCs w:val="28"/>
          </w:rPr>
          <w:t>абзацах третьем</w:t>
        </w:r>
      </w:hyperlink>
      <w:r>
        <w:rPr>
          <w:sz w:val="28"/>
          <w:szCs w:val="28"/>
        </w:rPr>
        <w:t xml:space="preserve">, </w:t>
      </w:r>
      <w:hyperlink w:anchor="P95">
        <w:r>
          <w:rPr>
            <w:sz w:val="28"/>
            <w:szCs w:val="28"/>
          </w:rPr>
          <w:t>четвертом</w:t>
        </w:r>
      </w:hyperlink>
      <w:r>
        <w:rPr>
          <w:sz w:val="28"/>
          <w:szCs w:val="28"/>
        </w:rPr>
        <w:t xml:space="preserve">, пятом настоящего пункта, по собственной инициативе,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течение трех рабочих дней со дня регистрации заявки запрашивает соответствующую информацию самостоятельно на дату подачи заявки в порядке межведомственного информационного взаимодействия.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/>
          <w:kern w:val="2"/>
          <w:sz w:val="28"/>
          <w:szCs w:val="28"/>
          <w:lang w:eastAsia="zh-CN" w:bidi="hi-IN"/>
        </w:rPr>
        <w:t xml:space="preserve">Документы, указанные в настоящем пункте, 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представляются лично руководителем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(лицом, </w:t>
      </w:r>
      <w:r>
        <w:rPr>
          <w:rFonts w:eastAsia="Tahoma"/>
          <w:kern w:val="2"/>
          <w:sz w:val="28"/>
          <w:szCs w:val="28"/>
          <w:lang w:eastAsia="zh-CN" w:bidi="hi-IN"/>
        </w:rPr>
        <w:lastRenderedPageBreak/>
        <w:t xml:space="preserve">имеющим право без доверенности действовать от имени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) или через представителя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на основании доверенности в виде одного тома, прошитого и пронумерованного. Количество листов указывается на обороте последнего листа на месте прошивки, подтверждается подписью руководителя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и скрепляется печатью (при наличии).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/>
          <w:kern w:val="2"/>
          <w:sz w:val="28"/>
          <w:szCs w:val="28"/>
          <w:lang w:eastAsia="zh-CN" w:bidi="hi-IN"/>
        </w:rPr>
      </w:pPr>
      <w:r>
        <w:rPr>
          <w:rFonts w:eastAsia="Calibri"/>
          <w:kern w:val="2"/>
          <w:sz w:val="28"/>
          <w:szCs w:val="28"/>
          <w:lang w:eastAsia="zh-CN" w:bidi="hi-IN"/>
        </w:rPr>
        <w:t>Наличие в документах опечаток,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Документы, указанные в настоящем пункте, не подлежат возврату.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8"/>
          <w:lang w:bidi="hi-IN"/>
        </w:rPr>
        <w:t xml:space="preserve">Заявка на участие в </w:t>
      </w:r>
      <w:r>
        <w:rPr>
          <w:sz w:val="28"/>
          <w:szCs w:val="28"/>
        </w:rPr>
        <w:t>конкурсе</w:t>
      </w:r>
      <w:r>
        <w:rPr>
          <w:kern w:val="2"/>
          <w:sz w:val="28"/>
          <w:szCs w:val="28"/>
          <w:lang w:bidi="hi-IN"/>
        </w:rPr>
        <w:t xml:space="preserve"> может быть отозвана </w:t>
      </w:r>
      <w:r>
        <w:rPr>
          <w:rFonts w:eastAsia="Tahoma"/>
          <w:kern w:val="2"/>
          <w:sz w:val="28"/>
          <w:szCs w:val="28"/>
          <w:lang w:eastAsia="zh-CN" w:bidi="hi-IN"/>
        </w:rPr>
        <w:t>субъектом малого и среднего предпринимательства</w:t>
      </w:r>
      <w:r>
        <w:rPr>
          <w:kern w:val="2"/>
          <w:sz w:val="28"/>
          <w:szCs w:val="28"/>
          <w:lang w:bidi="hi-IN"/>
        </w:rPr>
        <w:t xml:space="preserve"> путем направления в </w:t>
      </w:r>
      <w:r w:rsidR="0011210D">
        <w:rPr>
          <w:kern w:val="2"/>
          <w:sz w:val="28"/>
          <w:szCs w:val="28"/>
          <w:lang w:bidi="hi-IN"/>
        </w:rPr>
        <w:t>Управление</w:t>
      </w:r>
      <w:r>
        <w:rPr>
          <w:kern w:val="2"/>
          <w:sz w:val="28"/>
          <w:szCs w:val="28"/>
          <w:lang w:bidi="hi-IN"/>
        </w:rPr>
        <w:t xml:space="preserve"> соответствующего обращения в письменной форме до наступления даты завершения </w:t>
      </w:r>
      <w:r>
        <w:rPr>
          <w:sz w:val="28"/>
          <w:szCs w:val="28"/>
        </w:rPr>
        <w:t>конкурса</w:t>
      </w:r>
      <w:r>
        <w:rPr>
          <w:kern w:val="2"/>
          <w:sz w:val="28"/>
          <w:szCs w:val="28"/>
          <w:lang w:bidi="hi-IN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2.3. Для проведения конкурса </w:t>
      </w:r>
      <w:r w:rsidR="0011210D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созывает конкурсную комиссию (далее - комиссия);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работу комиссии;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консультирование субъектов малого и среднего предпринимательства по вопросам подготовки заявок;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размещение информации о субъектах малого и среднего предпринимательства, допущенных до участия в конкурсе, и о субъектах малого и среднего предпринимательства, признанных победителями конкурса, или о признании конкурса несостоявшимся на едином портале, а также на официальном сайте в течение трех рабочих дней со дня принятия комиссией соответствующих решений;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комиссии о признании субъекта малого и среднего предпринимательства  победителем конкурса издает приказ об итогах конкурса и предоставлении гранта; 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направляет субъектам малого и среднего предпринимательства, подавшим заявки, уведомления о допуске или об отклонении заявки (с указанием </w:t>
      </w:r>
      <w:r>
        <w:rPr>
          <w:sz w:val="28"/>
          <w:szCs w:val="28"/>
        </w:rPr>
        <w:lastRenderedPageBreak/>
        <w:t xml:space="preserve">оснований отклонения в соответствии с </w:t>
      </w:r>
      <w:hyperlink w:anchor="P119">
        <w:r>
          <w:rPr>
            <w:sz w:val="28"/>
            <w:szCs w:val="28"/>
          </w:rPr>
          <w:t>пунктом 2.</w:t>
        </w:r>
      </w:hyperlink>
      <w:hyperlink w:anchor="P119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Порядка), о признании субъекта малого и среднего предпринимательства победителем конкурса в течение 10 рабочих дней со дня принятия комиссией соответствующих решений.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2.4. </w:t>
      </w:r>
      <w:r w:rsidR="0011210D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принимает и регистрирует документы, указанные в </w:t>
      </w:r>
      <w:hyperlink w:anchor="P92">
        <w:r>
          <w:rPr>
            <w:sz w:val="28"/>
            <w:szCs w:val="28"/>
          </w:rPr>
          <w:t>пункте 2.</w:t>
        </w:r>
      </w:hyperlink>
      <w:hyperlink w:anchor="P92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день их поступления в </w:t>
      </w:r>
      <w:r w:rsidR="00162655">
        <w:rPr>
          <w:sz w:val="28"/>
          <w:szCs w:val="28"/>
        </w:rPr>
        <w:t xml:space="preserve">специальном </w:t>
      </w:r>
      <w:r>
        <w:rPr>
          <w:sz w:val="28"/>
          <w:szCs w:val="28"/>
        </w:rPr>
        <w:t>журнале</w:t>
      </w:r>
      <w:r w:rsidR="001626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2655" w:rsidRPr="00D11589">
        <w:rPr>
          <w:sz w:val="28"/>
          <w:szCs w:val="28"/>
        </w:rPr>
        <w:t xml:space="preserve">который должен быть пронумерован, прошнурован, скреплен печатью </w:t>
      </w:r>
      <w:r w:rsidR="00162655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олномоченного органа</w:t>
      </w:r>
      <w:r w:rsidR="00162655">
        <w:rPr>
          <w:sz w:val="28"/>
          <w:szCs w:val="28"/>
        </w:rPr>
        <w:t xml:space="preserve"> </w:t>
      </w:r>
      <w:r w:rsidR="00162655" w:rsidRPr="00D11589">
        <w:rPr>
          <w:sz w:val="28"/>
          <w:szCs w:val="28"/>
        </w:rPr>
        <w:t xml:space="preserve">(далее - журнал) </w:t>
      </w:r>
      <w:r>
        <w:rPr>
          <w:sz w:val="28"/>
          <w:szCs w:val="28"/>
        </w:rPr>
        <w:t>в порядке очередности их поступления и передает в комиссию на рассмотрение.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2.5. Комиссия: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в течение семи рабочих дней со дня окончания срока приема документов, указанных в пункте 2.2 настоящего Порядка, осуществляет их рассмотрение на соответствие требованиям, условиям, положениям, установленным</w:t>
      </w:r>
      <w:r>
        <w:rPr>
          <w:sz w:val="28"/>
          <w:szCs w:val="28"/>
        </w:rPr>
        <w:br/>
      </w:r>
      <w:hyperlink w:anchor="P67">
        <w:r>
          <w:rPr>
            <w:sz w:val="28"/>
            <w:szCs w:val="28"/>
          </w:rPr>
          <w:t>пунктами 1.5</w:t>
        </w:r>
      </w:hyperlink>
      <w:r>
        <w:rPr>
          <w:sz w:val="28"/>
          <w:szCs w:val="28"/>
        </w:rPr>
        <w:t xml:space="preserve">, 1.6, </w:t>
      </w:r>
      <w:hyperlink w:anchor="P75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 xml:space="preserve">0, 2.2 настоящего Порядка, и принимает решение о допуске или об отклонении заявки на участие в конкурсе (с указанием оснований отклонения в соответствии с </w:t>
      </w:r>
      <w:hyperlink w:anchor="P119">
        <w:r>
          <w:rPr>
            <w:sz w:val="28"/>
            <w:szCs w:val="28"/>
          </w:rPr>
          <w:t>пунктом 2.</w:t>
        </w:r>
      </w:hyperlink>
      <w:hyperlink w:anchor="P119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Порядка);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15 рабочих дней со дня окончания срока приема документов, указанных в пункте 2.2 настоящего Порядка, рассматривает заявки и принимает решение о признании субъектов малого и среднего предпринимательства победителями конкурса, или о признании субъектов малого и среднего предпринимательства не прошедшими конкурс.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если на участие в конкурсе не представлено ни одной заявки или ни одна заявка не допущена к участию в конкурсе, конкурс признается несостоявшимся.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Решения комиссии, указанные в настоящем пункте, оформляются протоколами, которые в течение трех рабочих дней со дня принятия передаются в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2.6. Основаниями для отклонения заявки являются: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несоответствие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sz w:val="28"/>
          <w:szCs w:val="28"/>
        </w:rPr>
        <w:t xml:space="preserve">  требованиям и условиям, установленным </w:t>
      </w:r>
      <w:hyperlink w:anchor="P67">
        <w:proofErr w:type="gramStart"/>
        <w:r>
          <w:rPr>
            <w:sz w:val="28"/>
            <w:szCs w:val="28"/>
          </w:rPr>
          <w:t>пункт</w:t>
        </w:r>
      </w:hyperlink>
      <w:hyperlink w:anchor="P67">
        <w:r>
          <w:rPr>
            <w:sz w:val="28"/>
            <w:szCs w:val="28"/>
          </w:rPr>
          <w:t>ами</w:t>
        </w:r>
        <w:proofErr w:type="gramEnd"/>
      </w:hyperlink>
      <w:hyperlink w:anchor="P67">
        <w:r>
          <w:rPr>
            <w:sz w:val="28"/>
            <w:szCs w:val="28"/>
          </w:rPr>
          <w:t xml:space="preserve"> 1.5</w:t>
        </w:r>
      </w:hyperlink>
      <w:r>
        <w:rPr>
          <w:sz w:val="28"/>
          <w:szCs w:val="28"/>
        </w:rPr>
        <w:t xml:space="preserve">, 1.6, </w:t>
      </w:r>
      <w:hyperlink w:anchor="P75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>0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представление документов, указанных в </w:t>
      </w:r>
      <w:hyperlink w:anchor="P99">
        <w:r>
          <w:rPr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Порядка, по истечении срока, установленного в извещении, кроме документов, указанных в абзацах третьем, четвертом, пятом</w:t>
      </w:r>
      <w:hyperlink w:anchor="P99">
        <w:r>
          <w:rPr>
            <w:sz w:val="28"/>
            <w:szCs w:val="28"/>
          </w:rPr>
          <w:t xml:space="preserve"> пункта 2.2</w:t>
        </w:r>
      </w:hyperlink>
      <w:r>
        <w:rPr>
          <w:sz w:val="28"/>
          <w:szCs w:val="28"/>
        </w:rPr>
        <w:t xml:space="preserve">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99">
        <w:r>
          <w:rPr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Порядка, кроме документов, указанных в абзацах третьем, четвертом, пятом</w:t>
      </w:r>
      <w:hyperlink w:anchor="P99">
        <w:r>
          <w:rPr>
            <w:sz w:val="28"/>
            <w:szCs w:val="28"/>
          </w:rPr>
          <w:t xml:space="preserve"> пункта 2.2</w:t>
        </w:r>
      </w:hyperlink>
      <w:r>
        <w:rPr>
          <w:sz w:val="28"/>
          <w:szCs w:val="28"/>
        </w:rPr>
        <w:t xml:space="preserve">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представление документов, содержащих недостоверные сведения;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cs="Calibri"/>
          <w:sz w:val="28"/>
          <w:szCs w:val="28"/>
        </w:rPr>
        <w:t>запрашиваемый объем гранта составляет менее 10 тысяч рублей.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2.7. Принятие решения о признании </w:t>
      </w:r>
      <w:r>
        <w:rPr>
          <w:rFonts w:eastAsia="Calibri"/>
          <w:sz w:val="28"/>
          <w:szCs w:val="28"/>
        </w:rPr>
        <w:t xml:space="preserve">субъекта малого и среднего </w:t>
      </w:r>
      <w:r>
        <w:rPr>
          <w:rFonts w:eastAsia="Calibri"/>
          <w:color w:val="000000"/>
          <w:sz w:val="28"/>
          <w:szCs w:val="28"/>
        </w:rPr>
        <w:t>предпринимательства</w:t>
      </w:r>
      <w:r>
        <w:rPr>
          <w:color w:val="000000"/>
          <w:sz w:val="28"/>
          <w:szCs w:val="28"/>
        </w:rPr>
        <w:t xml:space="preserve"> победителями конкурса осуществляется комиссией на основании оценки заявки и прилагаемых к ней документов в соответствии с </w:t>
      </w:r>
      <w:hyperlink w:anchor="P343">
        <w:r>
          <w:rPr>
            <w:color w:val="000000"/>
            <w:sz w:val="28"/>
            <w:szCs w:val="28"/>
          </w:rPr>
          <w:t>критериями</w:t>
        </w:r>
      </w:hyperlink>
      <w:r>
        <w:rPr>
          <w:color w:val="000000"/>
          <w:sz w:val="28"/>
          <w:szCs w:val="28"/>
        </w:rPr>
        <w:t xml:space="preserve"> оценки заявок, приведенными в приложении № </w:t>
      </w:r>
      <w:r w:rsidR="005179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Порядку (далее - критерии).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По каждому критерию начисляются баллы в соответствии с</w:t>
      </w:r>
      <w:r>
        <w:rPr>
          <w:sz w:val="28"/>
          <w:szCs w:val="28"/>
        </w:rPr>
        <w:br/>
      </w:r>
      <w:hyperlink w:anchor="P343">
        <w:r>
          <w:rPr>
            <w:sz w:val="28"/>
            <w:szCs w:val="28"/>
          </w:rPr>
          <w:t>приложением №</w:t>
        </w:r>
        <w:r w:rsidR="005179AB">
          <w:rPr>
            <w:sz w:val="28"/>
            <w:szCs w:val="28"/>
          </w:rPr>
          <w:t xml:space="preserve"> 3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к настоящему Порядку. Итоговая оценка каждой заявки определяется путем суммирования баллов.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определяются по наибольшему количеству набранных баллов путем ранжирования </w:t>
      </w:r>
      <w:proofErr w:type="gramStart"/>
      <w:r>
        <w:rPr>
          <w:sz w:val="28"/>
          <w:szCs w:val="28"/>
        </w:rPr>
        <w:t>заявок</w:t>
      </w:r>
      <w:proofErr w:type="gramEnd"/>
      <w:r>
        <w:rPr>
          <w:sz w:val="28"/>
          <w:szCs w:val="28"/>
        </w:rPr>
        <w:t xml:space="preserve"> в порядке уменьшения присвоенной им итоговой оценки.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Субъекты малого и среднего предпринимательства, набравшие менее</w:t>
      </w:r>
      <w:r>
        <w:rPr>
          <w:sz w:val="28"/>
          <w:szCs w:val="28"/>
        </w:rPr>
        <w:br/>
        <w:t>25 баллов, признаются не прошедшими конкурс.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Победителями конкурса признаются субъекты малого и среднего предпринимательства, набравшие не менее 25 баллов.</w:t>
      </w:r>
    </w:p>
    <w:p w:rsidR="003B2792" w:rsidRDefault="003B2792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орядок предоставления грантов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62655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 xml:space="preserve">в течение трех рабочих дней со дня получения протокола оценки заявок и прилагаемых к ним документов о признании </w:t>
      </w:r>
      <w:r>
        <w:rPr>
          <w:rFonts w:eastAsia="Calibri"/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 xml:space="preserve"> победителями конкурса осуществляет расчет размера гранта победителям конкурса и издает приказ об итогах конкурса и предоставлении гранта, в котором указываются победители конкурса и размер </w:t>
      </w:r>
      <w:r>
        <w:rPr>
          <w:sz w:val="28"/>
          <w:szCs w:val="28"/>
        </w:rPr>
        <w:lastRenderedPageBreak/>
        <w:t>предоставляемого гранта (далее - приказ об итогах конкурса);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издания приказа размещает его на  официальном сайте.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Размер гранта рассчитывается по следующей формуле: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noProof/>
        </w:rPr>
        <w:drawing>
          <wp:inline distT="0" distB="0" distL="0" distR="0">
            <wp:extent cx="1543050" cy="285750"/>
            <wp:effectExtent l="0" t="0" r="0" b="0"/>
            <wp:docPr id="4" name="Изображение4" descr="base_23572_147402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base_23572_147402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9B8" w:rsidRPr="003B2792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spellStart"/>
      <w:r w:rsidRPr="003B2792">
        <w:rPr>
          <w:sz w:val="28"/>
          <w:szCs w:val="28"/>
        </w:rPr>
        <w:t>Si</w:t>
      </w:r>
      <w:proofErr w:type="spellEnd"/>
      <w:r w:rsidRPr="003B2792">
        <w:rPr>
          <w:sz w:val="28"/>
          <w:szCs w:val="28"/>
        </w:rPr>
        <w:t xml:space="preserve"> - размер гранта, предоставляемого </w:t>
      </w:r>
      <w:proofErr w:type="spellStart"/>
      <w:r w:rsidRPr="003B2792">
        <w:rPr>
          <w:sz w:val="28"/>
          <w:szCs w:val="28"/>
        </w:rPr>
        <w:t>i-му</w:t>
      </w:r>
      <w:proofErr w:type="spellEnd"/>
      <w:r w:rsidRPr="003B2792">
        <w:rPr>
          <w:sz w:val="28"/>
          <w:szCs w:val="28"/>
        </w:rPr>
        <w:t xml:space="preserve"> победителю конкурса, но не более </w:t>
      </w:r>
      <w:r w:rsidR="00C95B2D">
        <w:rPr>
          <w:sz w:val="28"/>
          <w:szCs w:val="28"/>
        </w:rPr>
        <w:t>10</w:t>
      </w:r>
      <w:r w:rsidR="003B2792" w:rsidRPr="003B2792">
        <w:rPr>
          <w:sz w:val="28"/>
          <w:szCs w:val="28"/>
        </w:rPr>
        <w:t>0</w:t>
      </w:r>
      <w:r w:rsidRPr="003B2792">
        <w:rPr>
          <w:sz w:val="28"/>
          <w:szCs w:val="28"/>
        </w:rPr>
        <w:t xml:space="preserve"> тысяч рублей и не менее </w:t>
      </w:r>
      <w:r w:rsidR="00C95B2D">
        <w:rPr>
          <w:sz w:val="28"/>
          <w:szCs w:val="28"/>
        </w:rPr>
        <w:t>5</w:t>
      </w:r>
      <w:r w:rsidRPr="003B2792">
        <w:rPr>
          <w:sz w:val="28"/>
          <w:szCs w:val="28"/>
        </w:rPr>
        <w:t>0 тысяч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S - общий объем средств, предусмотренных </w:t>
      </w:r>
      <w:r w:rsidR="00162655">
        <w:rPr>
          <w:sz w:val="28"/>
          <w:szCs w:val="28"/>
        </w:rPr>
        <w:t>Решением Думы Партизанского городского округа</w:t>
      </w:r>
      <w:r>
        <w:rPr>
          <w:sz w:val="28"/>
          <w:szCs w:val="28"/>
        </w:rPr>
        <w:t xml:space="preserve"> о бюджете</w:t>
      </w:r>
      <w:r w:rsidR="00162655">
        <w:rPr>
          <w:sz w:val="28"/>
          <w:szCs w:val="28"/>
        </w:rPr>
        <w:t xml:space="preserve">  </w:t>
      </w:r>
      <w:r>
        <w:rPr>
          <w:sz w:val="28"/>
          <w:szCs w:val="28"/>
        </w:rPr>
        <w:t>на цели, указанные в пункте 1.2 настоящего Порядка, в текущем финансовом году,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- объем гранта, запрашиваемого </w:t>
      </w:r>
      <w:proofErr w:type="spellStart"/>
      <w:r>
        <w:rPr>
          <w:sz w:val="28"/>
          <w:szCs w:val="28"/>
        </w:rPr>
        <w:t>i-тым</w:t>
      </w:r>
      <w:proofErr w:type="spellEnd"/>
      <w:r>
        <w:rPr>
          <w:sz w:val="28"/>
          <w:szCs w:val="28"/>
        </w:rPr>
        <w:t xml:space="preserve"> победителем конкурса в соответствии с представленной им заявкой,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noProof/>
        </w:rPr>
        <w:drawing>
          <wp:inline distT="0" distB="0" distL="0" distR="0">
            <wp:extent cx="428625" cy="285750"/>
            <wp:effectExtent l="0" t="0" r="0" b="0"/>
            <wp:docPr id="5" name="Изображение5" descr="base_23572_147402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base_23572_147402_327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суммарный объем грантов, запрашиваемых победителями конкурса в целях реализации социального проекта, рублей.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4"/>
          <w:lang w:bidi="hi-IN"/>
        </w:rPr>
        <w:t xml:space="preserve">Размер гранта не может превышать общий объем бюджетных ассигнований, предусмотренных на текущий финансовый год </w:t>
      </w:r>
      <w:r w:rsidR="00162655">
        <w:rPr>
          <w:kern w:val="2"/>
          <w:sz w:val="28"/>
          <w:szCs w:val="24"/>
          <w:lang w:bidi="hi-IN"/>
        </w:rPr>
        <w:t xml:space="preserve">Решением Думы Партизанского городского округа </w:t>
      </w:r>
      <w:r>
        <w:rPr>
          <w:kern w:val="2"/>
          <w:sz w:val="28"/>
          <w:szCs w:val="24"/>
          <w:lang w:bidi="hi-IN"/>
        </w:rPr>
        <w:t xml:space="preserve">о бюджете на соответствующий финансовый год и </w:t>
      </w:r>
      <w:r>
        <w:rPr>
          <w:sz w:val="28"/>
          <w:szCs w:val="24"/>
        </w:rPr>
        <w:t xml:space="preserve">плановый </w:t>
      </w:r>
      <w:r>
        <w:rPr>
          <w:kern w:val="2"/>
          <w:sz w:val="28"/>
          <w:szCs w:val="24"/>
          <w:lang w:bidi="hi-IN"/>
        </w:rPr>
        <w:t>период на предоставление субсидий.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если размер гранта (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), рассчитанный в соответствии с настоящим пунктом, превышает объем гранта, запрашиваемого </w:t>
      </w:r>
      <w:proofErr w:type="spellStart"/>
      <w:r>
        <w:rPr>
          <w:sz w:val="28"/>
          <w:szCs w:val="28"/>
        </w:rPr>
        <w:t>i-ым</w:t>
      </w:r>
      <w:proofErr w:type="spellEnd"/>
      <w:r>
        <w:rPr>
          <w:sz w:val="28"/>
          <w:szCs w:val="28"/>
        </w:rPr>
        <w:t xml:space="preserve"> победителем конкурса (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>), грант предоставляется в запрашиваемом объеме в соответствии с представленной заявкой.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3.3. Предоставление гранта осуществляется на основании соглашения о предоставлении гранта, </w:t>
      </w:r>
      <w:bookmarkStart w:id="3" w:name="__DdeLink__1591_16303944411"/>
      <w:r>
        <w:rPr>
          <w:sz w:val="28"/>
          <w:szCs w:val="28"/>
        </w:rPr>
        <w:t xml:space="preserve">заключаемого между победителем конкурса и </w:t>
      </w:r>
      <w:bookmarkEnd w:id="3"/>
      <w:r w:rsidR="0016265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в соответствии с типовой </w:t>
      </w:r>
      <w:hyperlink r:id="rId10">
        <w:r>
          <w:rPr>
            <w:sz w:val="28"/>
            <w:szCs w:val="28"/>
          </w:rPr>
          <w:t>формой</w:t>
        </w:r>
      </w:hyperlink>
      <w:r>
        <w:rPr>
          <w:sz w:val="28"/>
          <w:szCs w:val="28"/>
        </w:rPr>
        <w:t xml:space="preserve">, </w:t>
      </w:r>
      <w:r w:rsidR="001C2B58">
        <w:rPr>
          <w:sz w:val="28"/>
          <w:szCs w:val="28"/>
        </w:rPr>
        <w:t xml:space="preserve">утвержденной приказом финансового </w:t>
      </w:r>
      <w:r w:rsidR="00063F40">
        <w:rPr>
          <w:sz w:val="28"/>
          <w:szCs w:val="28"/>
        </w:rPr>
        <w:t>органа</w:t>
      </w:r>
      <w:r w:rsidR="001C2B58">
        <w:rPr>
          <w:sz w:val="28"/>
          <w:szCs w:val="28"/>
        </w:rPr>
        <w:t xml:space="preserve"> Партизанского городского округа </w:t>
      </w:r>
      <w:r>
        <w:rPr>
          <w:sz w:val="28"/>
          <w:szCs w:val="28"/>
        </w:rPr>
        <w:t>(далее - соглашение), не позднее 15 рабочих дней со дня издания приказа об итогах конкурса.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не</w:t>
      </w:r>
      <w:r w:rsidR="00063F40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 соглашения о предоставлении гранта в указанный срок победитель конкурса признается уклонившимся от заключения соглашения.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предусматривает в том числе: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lastRenderedPageBreak/>
        <w:t>наименование проекта, на реализацию которого предоставляется грант, и сроки его реализации;</w:t>
      </w:r>
    </w:p>
    <w:p w:rsidR="00D669B8" w:rsidRDefault="00527DF8" w:rsidP="00D379B4">
      <w:pPr>
        <w:widowControl w:val="0"/>
        <w:spacing w:line="360" w:lineRule="auto"/>
        <w:ind w:firstLine="709"/>
        <w:contextualSpacing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объем и целевое назначение гранта, условия его предоставления;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использования гранта;</w:t>
      </w:r>
    </w:p>
    <w:p w:rsidR="00D669B8" w:rsidRDefault="00527DF8" w:rsidP="00D379B4">
      <w:pPr>
        <w:widowControl w:val="0"/>
        <w:spacing w:line="360" w:lineRule="auto"/>
        <w:ind w:firstLine="709"/>
        <w:contextualSpacing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права и обязанности сторон, в том числе обязательство 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победителя конкурса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по предоставлению отчетов в соответствии с настоящим Порядком;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согласие победителя конкурса на осуществление </w:t>
      </w:r>
      <w:r w:rsidR="0016265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и органами государственного </w:t>
      </w:r>
      <w:r w:rsidR="00C20DDA">
        <w:rPr>
          <w:sz w:val="28"/>
          <w:szCs w:val="28"/>
        </w:rPr>
        <w:t xml:space="preserve">(муниципального) </w:t>
      </w:r>
      <w:r>
        <w:rPr>
          <w:sz w:val="28"/>
          <w:szCs w:val="28"/>
        </w:rPr>
        <w:t>финансового контроля проверок соблюдения победителем конкурса условий и порядка предоставления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условие о согласовании новых условий соглашения или о расторжении соглашения при не</w:t>
      </w:r>
      <w:r w:rsidR="00063F40">
        <w:rPr>
          <w:rFonts w:eastAsia="Calibri" w:cs="FreeSans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достижении согласия по новым условиям в случае уменьшения</w:t>
      </w:r>
      <w:r w:rsidR="00162655">
        <w:rPr>
          <w:rFonts w:eastAsia="Calibri" w:cs="FreeSans"/>
          <w:kern w:val="2"/>
          <w:sz w:val="28"/>
          <w:szCs w:val="28"/>
          <w:lang w:eastAsia="zh-CN" w:bidi="hi-IN"/>
        </w:rPr>
        <w:t xml:space="preserve"> Управлени</w:t>
      </w:r>
      <w:r w:rsidR="001228BC">
        <w:rPr>
          <w:rFonts w:eastAsia="Calibri" w:cs="FreeSans"/>
          <w:kern w:val="2"/>
          <w:sz w:val="28"/>
          <w:szCs w:val="28"/>
          <w:lang w:eastAsia="zh-CN" w:bidi="hi-IN"/>
        </w:rPr>
        <w:t>ю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ранее доведенных лимитов бюджетных обязательств на цели, указанные пункте 1.2 настоящего Порядка, приводящего к невозможности предоставления гранта в размере, определенном в соглашении;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соблюдения запрета на приобретение за счет гранта иностранной валюты, за исключением операций, осуществляемых в соответствии с 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color w:val="000000"/>
          <w:kern w:val="2"/>
          <w:sz w:val="28"/>
          <w:szCs w:val="28"/>
          <w:lang w:eastAsia="zh-CN" w:bidi="hi-IN"/>
        </w:rPr>
        <w:t>значения результатов предоставления гранта, предусм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отренные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br/>
        <w:t>пунктом 3.5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отчётов об использовании гранта и о достижении результата предоставления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возврата остатков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3.4. При утверждении </w:t>
      </w:r>
      <w:bookmarkStart w:id="4" w:name="__DdeLink__8781_3888669528"/>
      <w:r>
        <w:rPr>
          <w:sz w:val="28"/>
          <w:szCs w:val="28"/>
        </w:rPr>
        <w:t xml:space="preserve">приказа об итогах конкурса </w:t>
      </w:r>
      <w:bookmarkEnd w:id="4"/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не позднее двух рабочих дней со дня принятия решения: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реестры выплаты гранта (далее –  реестр) по форме согласно приложению № </w:t>
      </w:r>
      <w:r w:rsidR="001228B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Порядку;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реестр, приказ об итогах конкурса и соглашение в</w:t>
      </w:r>
      <w:r w:rsidR="001228BC">
        <w:rPr>
          <w:sz w:val="28"/>
          <w:szCs w:val="28"/>
        </w:rPr>
        <w:t xml:space="preserve"> управление бухгалтерского учета и отчетности администрации Партизанского </w:t>
      </w:r>
      <w:r w:rsidR="001228BC">
        <w:rPr>
          <w:sz w:val="28"/>
          <w:szCs w:val="28"/>
        </w:rPr>
        <w:lastRenderedPageBreak/>
        <w:t>городского округа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 xml:space="preserve">В течение трех рабочих дней со дня поступления средств на лицевой счет </w:t>
      </w:r>
      <w:r w:rsidR="00CF023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открытый в Управлении Федерального казначейства </w:t>
      </w:r>
      <w:r w:rsidR="00580A5E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Приморско</w:t>
      </w:r>
      <w:r w:rsidR="00580A5E">
        <w:rPr>
          <w:sz w:val="28"/>
          <w:szCs w:val="28"/>
        </w:rPr>
        <w:t>му</w:t>
      </w:r>
      <w:r>
        <w:rPr>
          <w:sz w:val="28"/>
          <w:szCs w:val="28"/>
        </w:rPr>
        <w:t xml:space="preserve"> кра</w:t>
      </w:r>
      <w:r w:rsidR="00580A5E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="00CF0234">
        <w:rPr>
          <w:sz w:val="28"/>
          <w:szCs w:val="28"/>
        </w:rPr>
        <w:t>управление бухгалтерского учета и отчетности</w:t>
      </w:r>
      <w:r w:rsidR="001228BC">
        <w:rPr>
          <w:sz w:val="28"/>
          <w:szCs w:val="28"/>
        </w:rPr>
        <w:t xml:space="preserve"> администрации Партизанского городского округа</w:t>
      </w:r>
      <w:r w:rsidR="00CF023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реестра, приказа об итогах конкурса и соглашения оформляет заявки на кассовый расход на перечисление гранта с лицевого счета </w:t>
      </w:r>
      <w:r w:rsidR="00CF0234">
        <w:rPr>
          <w:rFonts w:eastAsia="Calibri"/>
          <w:sz w:val="28"/>
          <w:szCs w:val="28"/>
        </w:rPr>
        <w:t>Управления</w:t>
      </w:r>
      <w:r>
        <w:rPr>
          <w:rFonts w:eastAsia="Calibri"/>
          <w:sz w:val="28"/>
          <w:szCs w:val="28"/>
        </w:rPr>
        <w:t xml:space="preserve"> на счет субъекта малого и среднего предпринимательства, открытый в</w:t>
      </w:r>
      <w:proofErr w:type="gramEnd"/>
      <w:r>
        <w:rPr>
          <w:rFonts w:eastAsia="Calibri"/>
          <w:sz w:val="28"/>
          <w:szCs w:val="28"/>
        </w:rPr>
        <w:t xml:space="preserve"> кредитной организации.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cs="Calibri"/>
          <w:sz w:val="28"/>
          <w:szCs w:val="28"/>
        </w:rPr>
        <w:t>3.5. Результатом предоставления гранта является полное расходование сре</w:t>
      </w:r>
      <w:proofErr w:type="gramStart"/>
      <w:r>
        <w:rPr>
          <w:rFonts w:cs="Calibri"/>
          <w:sz w:val="28"/>
          <w:szCs w:val="28"/>
        </w:rPr>
        <w:t>дств гр</w:t>
      </w:r>
      <w:proofErr w:type="gramEnd"/>
      <w:r>
        <w:rPr>
          <w:rFonts w:cs="Calibri"/>
          <w:sz w:val="28"/>
          <w:szCs w:val="28"/>
        </w:rPr>
        <w:t>анта на реализацию проекта в соответствии с заявленными направлениями расходов.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подлежит использованию до конца текущего года.</w:t>
      </w:r>
    </w:p>
    <w:p w:rsidR="00AC6E56" w:rsidRDefault="00AC6E56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27DF8">
        <w:rPr>
          <w:b/>
          <w:sz w:val="28"/>
          <w:szCs w:val="28"/>
        </w:rPr>
        <w:t>. Т</w:t>
      </w:r>
      <w:r>
        <w:rPr>
          <w:b/>
          <w:sz w:val="28"/>
          <w:szCs w:val="28"/>
        </w:rPr>
        <w:t>ребования к отчетности</w:t>
      </w:r>
    </w:p>
    <w:p w:rsidR="00D669B8" w:rsidRDefault="00527DF8" w:rsidP="00D379B4">
      <w:pPr>
        <w:widowControl w:val="0"/>
        <w:spacing w:line="360" w:lineRule="auto"/>
        <w:ind w:firstLine="708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4.1 Эффективность использования гранта оценивается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олномоченным органом</w:t>
      </w:r>
      <w:r>
        <w:rPr>
          <w:sz w:val="28"/>
          <w:szCs w:val="28"/>
        </w:rPr>
        <w:t xml:space="preserve"> исходя из достижения значения результата предоставления гранта, предусмотренного в соглашении, по состоянию на 31 декабря года предоставления гранта.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bookmarkStart w:id="5" w:name="P1711"/>
      <w:bookmarkEnd w:id="5"/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Победитель конкурса ежеквартально не позднее пятого числа месяца, следующего за отчетным кварталом (за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– не позднее</w:t>
      </w:r>
      <w:r>
        <w:rPr>
          <w:sz w:val="28"/>
          <w:szCs w:val="28"/>
        </w:rPr>
        <w:br/>
        <w:t xml:space="preserve">15 января года, следующего за годом предоставления гранта), представляет в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отчеты об использовании гранта и о достижении результатов предоставления гранта (далее – отчеты) по формам, установленным соглашением, а также копии документов, подтверждающих целевое расходование гранта, заверенные руководителем (иным уполномоченным лицом) победителя конкурса.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непредставления отчетов в установленные настоящим пунктом сроки</w:t>
      </w:r>
      <w:r w:rsidR="001228BC">
        <w:rPr>
          <w:sz w:val="28"/>
          <w:szCs w:val="28"/>
        </w:rPr>
        <w:t>,</w:t>
      </w:r>
      <w:r>
        <w:rPr>
          <w:sz w:val="28"/>
          <w:szCs w:val="28"/>
        </w:rPr>
        <w:t xml:space="preserve"> победитель конкурса обязан осуществить возврат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в полном объеме в порядке, предусмотренном пунктом 4.5 настоящего Порядка.</w:t>
      </w:r>
    </w:p>
    <w:p w:rsidR="00D669B8" w:rsidRDefault="00CF0234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 w:rsidR="00527DF8"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регистрирует указанные в настоящем пункте отчеты в день их поступления в журнале;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проверку указанных отчетов: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отчетов - на предмет соответствия форм установленным требованиям;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30 рабочих дней со дня регистрации отчета об использовании гранта – на предмет целевого использования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за целевое использование гранта и достоверность представляемых в </w:t>
      </w:r>
      <w:r w:rsidR="00CF0234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документов и сведений несут победители конкурса.</w:t>
      </w:r>
    </w:p>
    <w:p w:rsidR="004824F5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F0234">
        <w:rPr>
          <w:sz w:val="28"/>
          <w:szCs w:val="28"/>
        </w:rPr>
        <w:t>У</w:t>
      </w:r>
      <w:r w:rsidR="004824F5">
        <w:rPr>
          <w:sz w:val="28"/>
          <w:szCs w:val="28"/>
        </w:rPr>
        <w:t xml:space="preserve">правление осуществляет проверки соблюдения порядка и </w:t>
      </w:r>
      <w:r w:rsidR="001E4F64">
        <w:rPr>
          <w:sz w:val="28"/>
          <w:szCs w:val="28"/>
        </w:rPr>
        <w:t xml:space="preserve">условий </w:t>
      </w:r>
      <w:r w:rsidR="004824F5">
        <w:rPr>
          <w:sz w:val="28"/>
          <w:szCs w:val="28"/>
        </w:rPr>
        <w:t>предоставления грантов, в том числе  в части достижения результатов предоставления грантов.</w:t>
      </w:r>
      <w:r w:rsidR="00C20DDA">
        <w:rPr>
          <w:sz w:val="28"/>
          <w:szCs w:val="28"/>
        </w:rPr>
        <w:t xml:space="preserve"> Органы государственного (муниципального) финансового контроля осуществляют проверки в соответствии со статьями 268¹ и 269² Бюджетного кодекса Российской Федерации</w:t>
      </w:r>
      <w:r w:rsidR="001E4F64">
        <w:rPr>
          <w:sz w:val="28"/>
          <w:szCs w:val="28"/>
        </w:rPr>
        <w:t>.</w:t>
      </w:r>
      <w:r w:rsidR="00C20DDA">
        <w:rPr>
          <w:sz w:val="28"/>
          <w:szCs w:val="28"/>
        </w:rPr>
        <w:t xml:space="preserve"> </w:t>
      </w:r>
      <w:r w:rsidR="004824F5">
        <w:rPr>
          <w:sz w:val="28"/>
          <w:szCs w:val="28"/>
        </w:rPr>
        <w:t xml:space="preserve">  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4.5. В случае нарушения победителем конкурса условий</w:t>
      </w:r>
      <w:r w:rsidR="0048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порядка, установленных при предоставлении гранта, а также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результата предоставления гранта (далее — Нарушение), </w:t>
      </w:r>
      <w:proofErr w:type="gramStart"/>
      <w:r>
        <w:rPr>
          <w:sz w:val="28"/>
          <w:szCs w:val="28"/>
        </w:rPr>
        <w:t>выявленных</w:t>
      </w:r>
      <w:proofErr w:type="gramEnd"/>
      <w:r>
        <w:rPr>
          <w:sz w:val="28"/>
          <w:szCs w:val="28"/>
        </w:rPr>
        <w:t xml:space="preserve"> в том числе по результатам проверок, указанных в пункте 4.4 настоящего Порядка, победитель конкурса обязан осуществить возврат полученного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в полном объеме на основании требования о возврате гранта.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возврате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(далее – требование) направляется победителю конкурса </w:t>
      </w:r>
      <w:r w:rsidR="00EB4BD8">
        <w:rPr>
          <w:sz w:val="28"/>
          <w:szCs w:val="28"/>
        </w:rPr>
        <w:t>Уп</w:t>
      </w:r>
      <w:r w:rsidR="00483D98">
        <w:rPr>
          <w:sz w:val="28"/>
          <w:szCs w:val="28"/>
        </w:rPr>
        <w:t>олномоченным органом</w:t>
      </w:r>
      <w:r>
        <w:rPr>
          <w:sz w:val="28"/>
          <w:szCs w:val="28"/>
        </w:rPr>
        <w:t xml:space="preserve"> в течение пяти рабочих дней со дня  установления Нарушения.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Возврат гранта производится победителем конкурса в течение пяти рабочих дней со дня получения требования от </w:t>
      </w:r>
      <w:r w:rsidR="001C2B58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по реквизитам и коду бюджетной классификации Российской Федерации, указанным в требовании.</w:t>
      </w:r>
    </w:p>
    <w:p w:rsidR="009865C0" w:rsidRDefault="00527DF8" w:rsidP="003B27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победителем конкурса обязательств по возврату гранта указанные средства подлежат взысканию в судебном порядке.</w:t>
      </w:r>
    </w:p>
    <w:sectPr w:rsidR="009865C0" w:rsidSect="001C2B58">
      <w:headerReference w:type="default" r:id="rId11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2D" w:rsidRDefault="00C95B2D" w:rsidP="00D669B8">
      <w:r>
        <w:separator/>
      </w:r>
    </w:p>
  </w:endnote>
  <w:endnote w:type="continuationSeparator" w:id="0">
    <w:p w:rsidR="00C95B2D" w:rsidRDefault="00C95B2D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2D" w:rsidRDefault="00C95B2D" w:rsidP="00D669B8">
      <w:r>
        <w:separator/>
      </w:r>
    </w:p>
  </w:footnote>
  <w:footnote w:type="continuationSeparator" w:id="0">
    <w:p w:rsidR="00C95B2D" w:rsidRDefault="00C95B2D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C95B2D" w:rsidRDefault="00C95B2D">
        <w:pPr>
          <w:pStyle w:val="Header"/>
          <w:jc w:val="center"/>
        </w:pPr>
      </w:p>
      <w:p w:rsidR="00C95B2D" w:rsidRDefault="00C95B2D">
        <w:pPr>
          <w:pStyle w:val="Header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753759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C95B2D" w:rsidRDefault="00C95B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004CF"/>
    <w:rsid w:val="000219ED"/>
    <w:rsid w:val="00063F40"/>
    <w:rsid w:val="00095AE0"/>
    <w:rsid w:val="000D3DB1"/>
    <w:rsid w:val="00101EC3"/>
    <w:rsid w:val="0011210D"/>
    <w:rsid w:val="00120BB5"/>
    <w:rsid w:val="00121A37"/>
    <w:rsid w:val="001228BC"/>
    <w:rsid w:val="00123E25"/>
    <w:rsid w:val="00143A16"/>
    <w:rsid w:val="00161B0F"/>
    <w:rsid w:val="00162655"/>
    <w:rsid w:val="00166284"/>
    <w:rsid w:val="001967D2"/>
    <w:rsid w:val="001C2B58"/>
    <w:rsid w:val="001E4F64"/>
    <w:rsid w:val="00205FEB"/>
    <w:rsid w:val="002609C7"/>
    <w:rsid w:val="00286442"/>
    <w:rsid w:val="002D3F47"/>
    <w:rsid w:val="002D540C"/>
    <w:rsid w:val="00306F42"/>
    <w:rsid w:val="003167F9"/>
    <w:rsid w:val="00351575"/>
    <w:rsid w:val="003547FE"/>
    <w:rsid w:val="00381A39"/>
    <w:rsid w:val="00384F71"/>
    <w:rsid w:val="00395C20"/>
    <w:rsid w:val="003A1F50"/>
    <w:rsid w:val="003A61DA"/>
    <w:rsid w:val="003B2792"/>
    <w:rsid w:val="003D5E93"/>
    <w:rsid w:val="003E65ED"/>
    <w:rsid w:val="003F2D8B"/>
    <w:rsid w:val="003F5243"/>
    <w:rsid w:val="00423DFA"/>
    <w:rsid w:val="004824F5"/>
    <w:rsid w:val="00483D98"/>
    <w:rsid w:val="00492122"/>
    <w:rsid w:val="004C1326"/>
    <w:rsid w:val="005179AB"/>
    <w:rsid w:val="005210B5"/>
    <w:rsid w:val="00527DF8"/>
    <w:rsid w:val="005556F1"/>
    <w:rsid w:val="005613FE"/>
    <w:rsid w:val="00572803"/>
    <w:rsid w:val="00580A5E"/>
    <w:rsid w:val="005A266F"/>
    <w:rsid w:val="005C2C4D"/>
    <w:rsid w:val="005C72C9"/>
    <w:rsid w:val="005F32EF"/>
    <w:rsid w:val="006927B0"/>
    <w:rsid w:val="006B6926"/>
    <w:rsid w:val="006D7FCA"/>
    <w:rsid w:val="007178FA"/>
    <w:rsid w:val="00750B51"/>
    <w:rsid w:val="00753759"/>
    <w:rsid w:val="007550A1"/>
    <w:rsid w:val="007C1678"/>
    <w:rsid w:val="008162A9"/>
    <w:rsid w:val="00870EEB"/>
    <w:rsid w:val="00896683"/>
    <w:rsid w:val="008C070A"/>
    <w:rsid w:val="008C3928"/>
    <w:rsid w:val="008C3C7B"/>
    <w:rsid w:val="008D6DC1"/>
    <w:rsid w:val="008E3A44"/>
    <w:rsid w:val="008F5042"/>
    <w:rsid w:val="008F6AC5"/>
    <w:rsid w:val="00903851"/>
    <w:rsid w:val="009556E1"/>
    <w:rsid w:val="00977D6A"/>
    <w:rsid w:val="009865C0"/>
    <w:rsid w:val="009B371A"/>
    <w:rsid w:val="00A04B48"/>
    <w:rsid w:val="00A479A6"/>
    <w:rsid w:val="00A51EAB"/>
    <w:rsid w:val="00A74A38"/>
    <w:rsid w:val="00AA5327"/>
    <w:rsid w:val="00AC5B57"/>
    <w:rsid w:val="00AC6E56"/>
    <w:rsid w:val="00AD577F"/>
    <w:rsid w:val="00AE42C9"/>
    <w:rsid w:val="00B43772"/>
    <w:rsid w:val="00B70DB0"/>
    <w:rsid w:val="00BE0C9A"/>
    <w:rsid w:val="00BF5A1C"/>
    <w:rsid w:val="00C20DDA"/>
    <w:rsid w:val="00C40C5B"/>
    <w:rsid w:val="00C44C83"/>
    <w:rsid w:val="00C85DC3"/>
    <w:rsid w:val="00C920FA"/>
    <w:rsid w:val="00C95B2D"/>
    <w:rsid w:val="00CE653D"/>
    <w:rsid w:val="00CF0234"/>
    <w:rsid w:val="00D0104A"/>
    <w:rsid w:val="00D156EC"/>
    <w:rsid w:val="00D21CF1"/>
    <w:rsid w:val="00D379B4"/>
    <w:rsid w:val="00D43C15"/>
    <w:rsid w:val="00D669B8"/>
    <w:rsid w:val="00DA3141"/>
    <w:rsid w:val="00DA3281"/>
    <w:rsid w:val="00DA5BF7"/>
    <w:rsid w:val="00DD4F99"/>
    <w:rsid w:val="00DE4AA3"/>
    <w:rsid w:val="00DE5A5A"/>
    <w:rsid w:val="00E1178F"/>
    <w:rsid w:val="00E81EC4"/>
    <w:rsid w:val="00E87C4D"/>
    <w:rsid w:val="00E91048"/>
    <w:rsid w:val="00E93765"/>
    <w:rsid w:val="00EB4BD8"/>
    <w:rsid w:val="00EC1AF1"/>
    <w:rsid w:val="00EC7BB8"/>
    <w:rsid w:val="00ED767E"/>
    <w:rsid w:val="00F9002F"/>
    <w:rsid w:val="00FA3AF7"/>
    <w:rsid w:val="00FB094B"/>
    <w:rsid w:val="00F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86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65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6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Strong"/>
    <w:basedOn w:val="a0"/>
    <w:uiPriority w:val="22"/>
    <w:qFormat/>
    <w:rsid w:val="009865C0"/>
    <w:rPr>
      <w:b/>
      <w:bCs/>
    </w:rPr>
  </w:style>
  <w:style w:type="paragraph" w:customStyle="1" w:styleId="wb-stl-normal">
    <w:name w:val="wb-stl-normal"/>
    <w:basedOn w:val="a"/>
    <w:rsid w:val="009865C0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9865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A69365FA86D13E1DBAB4AA158F8AD9E2A09C3C267E49C4F34A8931BE7131698866C49F6C85A75DC4F66977B5E2AE3C3BE85A0E8FF7BABDE2C20374B6b6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5271-288D-430A-8647-7C58094B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4</cp:revision>
  <cp:lastPrinted>2022-06-28T02:33:00Z</cp:lastPrinted>
  <dcterms:created xsi:type="dcterms:W3CDTF">2023-02-09T01:55:00Z</dcterms:created>
  <dcterms:modified xsi:type="dcterms:W3CDTF">2023-10-11T07:03:00Z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