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1A" w:rsidRDefault="00AF0475" w:rsidP="00E54E1A">
      <w:pPr>
        <w:jc w:val="center"/>
        <w:rPr>
          <w:b/>
          <w:bCs/>
          <w:sz w:val="32"/>
        </w:rPr>
      </w:pPr>
      <w:r w:rsidRPr="005D3B77">
        <w:rPr>
          <w:noProof/>
        </w:rPr>
        <w:drawing>
          <wp:inline distT="0" distB="0" distL="0" distR="0">
            <wp:extent cx="609600" cy="685800"/>
            <wp:effectExtent l="0" t="0" r="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E1A" w:rsidRPr="004D7AE1" w:rsidRDefault="00E54E1A" w:rsidP="00E54E1A">
      <w:pPr>
        <w:pStyle w:val="a3"/>
        <w:rPr>
          <w:b/>
          <w:bCs/>
          <w:sz w:val="30"/>
          <w:szCs w:val="30"/>
        </w:rPr>
      </w:pPr>
      <w:r w:rsidRPr="004D7AE1"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E54E1A" w:rsidRPr="00192A8C" w:rsidRDefault="00E54E1A" w:rsidP="00E54E1A">
      <w:pPr>
        <w:jc w:val="center"/>
        <w:rPr>
          <w:sz w:val="16"/>
          <w:szCs w:val="16"/>
        </w:rPr>
      </w:pPr>
    </w:p>
    <w:p w:rsidR="00E54E1A" w:rsidRPr="00192A8C" w:rsidRDefault="00E54E1A" w:rsidP="00E54E1A">
      <w:pPr>
        <w:jc w:val="center"/>
        <w:rPr>
          <w:sz w:val="16"/>
          <w:szCs w:val="16"/>
        </w:rPr>
      </w:pPr>
    </w:p>
    <w:p w:rsidR="00E54E1A" w:rsidRDefault="00E54E1A" w:rsidP="005115B4">
      <w:pPr>
        <w:pStyle w:val="1"/>
        <w:rPr>
          <w:sz w:val="30"/>
          <w:szCs w:val="30"/>
        </w:rPr>
      </w:pPr>
      <w:r w:rsidRPr="00385F9E">
        <w:rPr>
          <w:sz w:val="30"/>
          <w:szCs w:val="30"/>
        </w:rPr>
        <w:t>П О С Т А Н О В Л Е Н И Е</w:t>
      </w:r>
    </w:p>
    <w:p w:rsidR="005115B4" w:rsidRDefault="005115B4" w:rsidP="00313A09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</w:tblGrid>
      <w:tr w:rsidR="0032699C" w:rsidRPr="0013551B" w:rsidTr="0031140B">
        <w:trPr>
          <w:trHeight w:val="1020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3EB" w:rsidRPr="0013551B" w:rsidRDefault="007D36E4" w:rsidP="00313A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36E4">
              <w:rPr>
                <w:sz w:val="28"/>
                <w:szCs w:val="28"/>
                <w:u w:val="single"/>
              </w:rPr>
              <w:t>04 октября 2023 г.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Pr="007D36E4">
              <w:rPr>
                <w:sz w:val="28"/>
                <w:szCs w:val="28"/>
                <w:u w:val="single"/>
              </w:rPr>
              <w:t>№ 1539-па</w:t>
            </w:r>
          </w:p>
          <w:p w:rsidR="00860035" w:rsidRDefault="00860035" w:rsidP="00313A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F50605" w:rsidRPr="0013551B" w:rsidRDefault="00F50605" w:rsidP="00313A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2699C" w:rsidRPr="0013551B" w:rsidRDefault="00531F5B" w:rsidP="00C735C8">
            <w:pPr>
              <w:widowControl w:val="0"/>
              <w:autoSpaceDE w:val="0"/>
              <w:autoSpaceDN w:val="0"/>
              <w:adjustRightInd w:val="0"/>
              <w:ind w:left="885"/>
              <w:jc w:val="center"/>
              <w:rPr>
                <w:b/>
                <w:sz w:val="28"/>
                <w:szCs w:val="28"/>
              </w:rPr>
            </w:pPr>
            <w:r w:rsidRPr="0013551B">
              <w:rPr>
                <w:b/>
                <w:sz w:val="28"/>
                <w:szCs w:val="28"/>
              </w:rPr>
              <w:t>О внесении изменений в административный регламент предоставлени</w:t>
            </w:r>
            <w:r w:rsidR="00F834D3" w:rsidRPr="0013551B">
              <w:rPr>
                <w:b/>
                <w:sz w:val="28"/>
                <w:szCs w:val="28"/>
              </w:rPr>
              <w:t>я</w:t>
            </w:r>
            <w:r w:rsidRPr="0013551B">
              <w:rPr>
                <w:b/>
                <w:sz w:val="28"/>
                <w:szCs w:val="28"/>
              </w:rPr>
              <w:t xml:space="preserve"> муниципальной услуги </w:t>
            </w:r>
            <w:r w:rsidR="00C735C8" w:rsidRPr="0013551B">
              <w:rPr>
                <w:b/>
                <w:sz w:val="28"/>
                <w:szCs w:val="28"/>
              </w:rPr>
      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  <w:r w:rsidR="00F834D3" w:rsidRPr="0013551B">
              <w:rPr>
                <w:b/>
                <w:sz w:val="28"/>
                <w:szCs w:val="28"/>
              </w:rPr>
              <w:t xml:space="preserve"> на территории Партизанского городского округа</w:t>
            </w:r>
            <w:r w:rsidRPr="0013551B">
              <w:rPr>
                <w:b/>
                <w:sz w:val="28"/>
                <w:szCs w:val="28"/>
              </w:rPr>
              <w:t xml:space="preserve">, утвержденный постановлением администрации Партизанского городского округа от </w:t>
            </w:r>
            <w:r w:rsidR="00F834D3" w:rsidRPr="0013551B">
              <w:rPr>
                <w:b/>
                <w:sz w:val="28"/>
                <w:szCs w:val="28"/>
              </w:rPr>
              <w:t>01 апреля</w:t>
            </w:r>
            <w:r w:rsidRPr="0013551B">
              <w:rPr>
                <w:b/>
                <w:sz w:val="28"/>
                <w:szCs w:val="28"/>
              </w:rPr>
              <w:t xml:space="preserve"> 20</w:t>
            </w:r>
            <w:r w:rsidR="0077335B" w:rsidRPr="0013551B">
              <w:rPr>
                <w:b/>
                <w:sz w:val="28"/>
                <w:szCs w:val="28"/>
              </w:rPr>
              <w:t>2</w:t>
            </w:r>
            <w:r w:rsidR="00F834D3" w:rsidRPr="0013551B">
              <w:rPr>
                <w:b/>
                <w:sz w:val="28"/>
                <w:szCs w:val="28"/>
              </w:rPr>
              <w:t>2</w:t>
            </w:r>
            <w:r w:rsidRPr="0013551B">
              <w:rPr>
                <w:b/>
                <w:sz w:val="28"/>
                <w:szCs w:val="28"/>
              </w:rPr>
              <w:t xml:space="preserve"> года № </w:t>
            </w:r>
            <w:r w:rsidR="00F834D3" w:rsidRPr="0013551B">
              <w:rPr>
                <w:b/>
                <w:sz w:val="28"/>
                <w:szCs w:val="28"/>
              </w:rPr>
              <w:t>49</w:t>
            </w:r>
            <w:r w:rsidR="00C735C8" w:rsidRPr="0013551B">
              <w:rPr>
                <w:b/>
                <w:sz w:val="28"/>
                <w:szCs w:val="28"/>
              </w:rPr>
              <w:t>6</w:t>
            </w:r>
            <w:r w:rsidRPr="0013551B">
              <w:rPr>
                <w:b/>
                <w:sz w:val="28"/>
                <w:szCs w:val="28"/>
              </w:rPr>
              <w:t>-па</w:t>
            </w:r>
          </w:p>
        </w:tc>
      </w:tr>
    </w:tbl>
    <w:p w:rsidR="0032699C" w:rsidRDefault="0032699C" w:rsidP="0032699C">
      <w:pPr>
        <w:jc w:val="center"/>
        <w:rPr>
          <w:sz w:val="28"/>
          <w:szCs w:val="28"/>
        </w:rPr>
      </w:pPr>
    </w:p>
    <w:p w:rsidR="0032699C" w:rsidRDefault="0032699C" w:rsidP="0032699C">
      <w:pPr>
        <w:jc w:val="center"/>
        <w:rPr>
          <w:sz w:val="28"/>
          <w:szCs w:val="28"/>
        </w:rPr>
      </w:pPr>
    </w:p>
    <w:p w:rsidR="00D23FD8" w:rsidRDefault="00D23FD8" w:rsidP="00D23FD8">
      <w:pPr>
        <w:jc w:val="center"/>
        <w:rPr>
          <w:sz w:val="28"/>
          <w:szCs w:val="28"/>
        </w:rPr>
      </w:pPr>
    </w:p>
    <w:p w:rsidR="00D23FD8" w:rsidRPr="0016749E" w:rsidRDefault="00D23FD8" w:rsidP="00D23FD8">
      <w:pPr>
        <w:pStyle w:val="a5"/>
        <w:spacing w:line="360" w:lineRule="auto"/>
        <w:ind w:right="-51" w:firstLine="709"/>
        <w:rPr>
          <w:szCs w:val="28"/>
        </w:rPr>
      </w:pPr>
      <w:proofErr w:type="gramStart"/>
      <w:r w:rsidRPr="0016749E">
        <w:rPr>
          <w:szCs w:val="28"/>
        </w:rPr>
        <w:t xml:space="preserve">В целях приведения муниципальных нормативных правовых актов администрации Партизанского городского округа в соответствие с действующим законодательством, руководствуясь Федеральными законами от 06 октября 2003 года № 131-ФЗ «Об общих принципах организации местного самоуправления в Российской Федерации», от 27 июля 2010 года </w:t>
      </w:r>
      <w:r w:rsidR="00975FB0" w:rsidRPr="0016749E">
        <w:rPr>
          <w:szCs w:val="28"/>
        </w:rPr>
        <w:t xml:space="preserve">             </w:t>
      </w:r>
      <w:r w:rsidRPr="0016749E">
        <w:rPr>
          <w:szCs w:val="28"/>
        </w:rPr>
        <w:t>№ 210-ФЗ «Об организации предоставления государственных и муниципальных услуг»,</w:t>
      </w:r>
      <w:r w:rsidR="00EC0B40" w:rsidRPr="0016749E">
        <w:rPr>
          <w:szCs w:val="28"/>
        </w:rPr>
        <w:t xml:space="preserve"> </w:t>
      </w:r>
      <w:bookmarkStart w:id="0" w:name="_Hlk144401377"/>
      <w:r w:rsidR="00F50605" w:rsidRPr="0016749E">
        <w:rPr>
          <w:szCs w:val="28"/>
          <w:shd w:val="clear" w:color="auto" w:fill="FFFFFF"/>
        </w:rPr>
        <w:t>от 19 декабря 2022 года № 541-ФЗ «О внесении изменений в Градостроительный кодекс Российской</w:t>
      </w:r>
      <w:proofErr w:type="gramEnd"/>
      <w:r w:rsidR="00F50605" w:rsidRPr="0016749E">
        <w:rPr>
          <w:szCs w:val="28"/>
          <w:shd w:val="clear" w:color="auto" w:fill="FFFFFF"/>
        </w:rPr>
        <w:t xml:space="preserve"> Федерации и статью 18.1 Федерального закона «О защите конкуренции»</w:t>
      </w:r>
      <w:bookmarkEnd w:id="0"/>
      <w:r w:rsidR="00DC7A13" w:rsidRPr="0016749E">
        <w:rPr>
          <w:szCs w:val="28"/>
        </w:rPr>
        <w:t>,</w:t>
      </w:r>
      <w:r w:rsidR="00770A57" w:rsidRPr="0016749E">
        <w:rPr>
          <w:szCs w:val="28"/>
        </w:rPr>
        <w:t xml:space="preserve"> </w:t>
      </w:r>
      <w:r w:rsidRPr="0016749E">
        <w:rPr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AB5F5D" w:rsidRDefault="00AB5F5D" w:rsidP="0032699C">
      <w:pPr>
        <w:rPr>
          <w:sz w:val="28"/>
          <w:szCs w:val="28"/>
        </w:rPr>
      </w:pPr>
    </w:p>
    <w:p w:rsidR="0032699C" w:rsidRDefault="0032699C" w:rsidP="0032699C">
      <w:pPr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170C6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860035" w:rsidRDefault="00860035" w:rsidP="0032699C">
      <w:pPr>
        <w:rPr>
          <w:sz w:val="28"/>
          <w:szCs w:val="28"/>
        </w:rPr>
      </w:pPr>
    </w:p>
    <w:p w:rsidR="00860035" w:rsidRDefault="00860035" w:rsidP="0032699C">
      <w:pPr>
        <w:rPr>
          <w:sz w:val="28"/>
          <w:szCs w:val="28"/>
        </w:rPr>
      </w:pPr>
    </w:p>
    <w:p w:rsidR="00531F5B" w:rsidRDefault="00531F5B" w:rsidP="0034332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 w:rsidRPr="001437D6">
        <w:rPr>
          <w:sz w:val="28"/>
          <w:szCs w:val="28"/>
        </w:rPr>
        <w:t>1.</w:t>
      </w:r>
      <w:r>
        <w:rPr>
          <w:szCs w:val="28"/>
        </w:rPr>
        <w:t xml:space="preserve"> </w:t>
      </w:r>
      <w:r w:rsidRPr="001721FF">
        <w:rPr>
          <w:sz w:val="28"/>
          <w:szCs w:val="28"/>
        </w:rPr>
        <w:t xml:space="preserve">Внести </w:t>
      </w:r>
      <w:r w:rsidR="00781CBB">
        <w:rPr>
          <w:sz w:val="28"/>
          <w:szCs w:val="28"/>
        </w:rPr>
        <w:t xml:space="preserve">в </w:t>
      </w:r>
      <w:r w:rsidR="00111463">
        <w:rPr>
          <w:sz w:val="28"/>
          <w:szCs w:val="28"/>
        </w:rPr>
        <w:t>а</w:t>
      </w:r>
      <w:r w:rsidRPr="001721FF">
        <w:rPr>
          <w:sz w:val="28"/>
          <w:szCs w:val="28"/>
        </w:rPr>
        <w:t>дминистративн</w:t>
      </w:r>
      <w:r w:rsidR="00111463">
        <w:rPr>
          <w:sz w:val="28"/>
          <w:szCs w:val="28"/>
        </w:rPr>
        <w:t>ый</w:t>
      </w:r>
      <w:r w:rsidRPr="001721FF">
        <w:rPr>
          <w:sz w:val="28"/>
          <w:szCs w:val="28"/>
        </w:rPr>
        <w:t xml:space="preserve"> регламент предоставлени</w:t>
      </w:r>
      <w:r w:rsidR="007463FB">
        <w:rPr>
          <w:sz w:val="28"/>
          <w:szCs w:val="28"/>
        </w:rPr>
        <w:t>я</w:t>
      </w:r>
      <w:r w:rsidRPr="001721FF">
        <w:rPr>
          <w:sz w:val="28"/>
          <w:szCs w:val="28"/>
        </w:rPr>
        <w:t xml:space="preserve"> </w:t>
      </w:r>
      <w:r w:rsidRPr="001721FF">
        <w:rPr>
          <w:sz w:val="28"/>
          <w:szCs w:val="28"/>
        </w:rPr>
        <w:lastRenderedPageBreak/>
        <w:t xml:space="preserve">муниципальной услуги </w:t>
      </w:r>
      <w:r w:rsidR="00E2579A" w:rsidRPr="00E2579A">
        <w:rPr>
          <w:sz w:val="28"/>
          <w:szCs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7463FB">
        <w:rPr>
          <w:sz w:val="28"/>
          <w:szCs w:val="28"/>
        </w:rPr>
        <w:t xml:space="preserve"> на территории Партизанского городского округа</w:t>
      </w:r>
      <w:r w:rsidRPr="00D32216">
        <w:rPr>
          <w:sz w:val="28"/>
          <w:szCs w:val="28"/>
        </w:rPr>
        <w:t>,</w:t>
      </w:r>
      <w:r w:rsidRPr="001721FF">
        <w:rPr>
          <w:sz w:val="28"/>
          <w:szCs w:val="28"/>
        </w:rPr>
        <w:t xml:space="preserve"> утвержденн</w:t>
      </w:r>
      <w:r w:rsidR="00781CBB">
        <w:rPr>
          <w:sz w:val="28"/>
          <w:szCs w:val="28"/>
        </w:rPr>
        <w:t>ого</w:t>
      </w:r>
      <w:r w:rsidRPr="001721FF">
        <w:rPr>
          <w:sz w:val="28"/>
          <w:szCs w:val="28"/>
        </w:rPr>
        <w:t xml:space="preserve"> постановлением администрации Партизанского городского округа </w:t>
      </w:r>
      <w:r w:rsidR="00E2579A">
        <w:rPr>
          <w:sz w:val="28"/>
          <w:szCs w:val="28"/>
        </w:rPr>
        <w:t xml:space="preserve">                           </w:t>
      </w:r>
      <w:r w:rsidRPr="001721FF">
        <w:rPr>
          <w:sz w:val="28"/>
          <w:szCs w:val="28"/>
        </w:rPr>
        <w:t xml:space="preserve">от </w:t>
      </w:r>
      <w:r w:rsidR="007463FB">
        <w:rPr>
          <w:sz w:val="28"/>
          <w:szCs w:val="28"/>
        </w:rPr>
        <w:t>01</w:t>
      </w:r>
      <w:r w:rsidR="00AC564E">
        <w:rPr>
          <w:sz w:val="28"/>
          <w:szCs w:val="28"/>
        </w:rPr>
        <w:t xml:space="preserve"> </w:t>
      </w:r>
      <w:r w:rsidR="007463FB">
        <w:rPr>
          <w:sz w:val="28"/>
          <w:szCs w:val="28"/>
        </w:rPr>
        <w:t>апреля</w:t>
      </w:r>
      <w:r w:rsidRPr="001721FF">
        <w:rPr>
          <w:sz w:val="28"/>
          <w:szCs w:val="28"/>
        </w:rPr>
        <w:t xml:space="preserve"> 20</w:t>
      </w:r>
      <w:r w:rsidR="007463FB">
        <w:rPr>
          <w:sz w:val="28"/>
          <w:szCs w:val="28"/>
        </w:rPr>
        <w:t>22</w:t>
      </w:r>
      <w:r w:rsidRPr="001721FF">
        <w:rPr>
          <w:sz w:val="28"/>
          <w:szCs w:val="28"/>
        </w:rPr>
        <w:t xml:space="preserve"> года № </w:t>
      </w:r>
      <w:r w:rsidR="007463FB">
        <w:rPr>
          <w:sz w:val="28"/>
          <w:szCs w:val="28"/>
        </w:rPr>
        <w:t>49</w:t>
      </w:r>
      <w:r w:rsidR="00E2579A">
        <w:rPr>
          <w:sz w:val="28"/>
          <w:szCs w:val="28"/>
        </w:rPr>
        <w:t>6</w:t>
      </w:r>
      <w:r w:rsidRPr="001721FF">
        <w:rPr>
          <w:sz w:val="28"/>
          <w:szCs w:val="28"/>
        </w:rPr>
        <w:t>-па</w:t>
      </w:r>
      <w:r>
        <w:rPr>
          <w:sz w:val="28"/>
          <w:szCs w:val="28"/>
        </w:rPr>
        <w:t>»</w:t>
      </w:r>
      <w:r w:rsidRPr="001721FF">
        <w:rPr>
          <w:sz w:val="28"/>
          <w:szCs w:val="28"/>
        </w:rPr>
        <w:t xml:space="preserve">, </w:t>
      </w:r>
      <w:r w:rsidR="00111463">
        <w:rPr>
          <w:sz w:val="28"/>
          <w:szCs w:val="28"/>
        </w:rPr>
        <w:t>следующие изменения</w:t>
      </w:r>
      <w:r w:rsidRPr="001721FF">
        <w:rPr>
          <w:sz w:val="28"/>
          <w:szCs w:val="28"/>
        </w:rPr>
        <w:t>:</w:t>
      </w:r>
    </w:p>
    <w:p w:rsidR="00343323" w:rsidRDefault="00111463" w:rsidP="0034332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bookmarkStart w:id="1" w:name="_Hlk144401460"/>
      <w:r w:rsidRPr="00244077">
        <w:rPr>
          <w:sz w:val="28"/>
          <w:szCs w:val="28"/>
        </w:rPr>
        <w:t xml:space="preserve">1.1. </w:t>
      </w:r>
      <w:r w:rsidR="00F50605" w:rsidRPr="00F50605">
        <w:rPr>
          <w:sz w:val="28"/>
          <w:szCs w:val="28"/>
        </w:rPr>
        <w:t>В п</w:t>
      </w:r>
      <w:r w:rsidR="00343323" w:rsidRPr="00F50605">
        <w:rPr>
          <w:sz w:val="28"/>
          <w:szCs w:val="28"/>
        </w:rPr>
        <w:t>одпункт</w:t>
      </w:r>
      <w:r w:rsidR="00F50605" w:rsidRPr="00F50605">
        <w:rPr>
          <w:sz w:val="28"/>
          <w:szCs w:val="28"/>
        </w:rPr>
        <w:t>е а</w:t>
      </w:r>
      <w:r w:rsidR="00343323" w:rsidRPr="00F50605">
        <w:rPr>
          <w:sz w:val="28"/>
          <w:szCs w:val="28"/>
        </w:rPr>
        <w:t xml:space="preserve">) </w:t>
      </w:r>
      <w:r w:rsidR="002E6831" w:rsidRPr="00F50605">
        <w:rPr>
          <w:sz w:val="28"/>
          <w:szCs w:val="28"/>
        </w:rPr>
        <w:t>пункта 2.6.</w:t>
      </w:r>
      <w:r w:rsidR="00F50605" w:rsidRPr="00F50605">
        <w:rPr>
          <w:sz w:val="28"/>
          <w:szCs w:val="28"/>
        </w:rPr>
        <w:t>5</w:t>
      </w:r>
      <w:r w:rsidR="002E6831" w:rsidRPr="00F50605">
        <w:rPr>
          <w:sz w:val="28"/>
          <w:szCs w:val="28"/>
        </w:rPr>
        <w:t xml:space="preserve">. </w:t>
      </w:r>
      <w:r w:rsidR="00343323" w:rsidRPr="00F50605">
        <w:rPr>
          <w:sz w:val="28"/>
          <w:szCs w:val="28"/>
        </w:rPr>
        <w:t>п</w:t>
      </w:r>
      <w:r w:rsidR="00364A1B" w:rsidRPr="00F50605">
        <w:rPr>
          <w:sz w:val="28"/>
          <w:szCs w:val="28"/>
        </w:rPr>
        <w:t>одраздел</w:t>
      </w:r>
      <w:r w:rsidR="002E6831" w:rsidRPr="00F50605">
        <w:rPr>
          <w:sz w:val="28"/>
          <w:szCs w:val="28"/>
        </w:rPr>
        <w:t>а</w:t>
      </w:r>
      <w:r w:rsidR="00364A1B" w:rsidRPr="00F50605">
        <w:rPr>
          <w:sz w:val="28"/>
          <w:szCs w:val="28"/>
        </w:rPr>
        <w:t xml:space="preserve"> </w:t>
      </w:r>
      <w:r w:rsidR="002E6831" w:rsidRPr="00F50605">
        <w:rPr>
          <w:sz w:val="28"/>
          <w:szCs w:val="28"/>
        </w:rPr>
        <w:t>2.6</w:t>
      </w:r>
      <w:r w:rsidR="00364A1B" w:rsidRPr="00F50605">
        <w:rPr>
          <w:sz w:val="28"/>
          <w:szCs w:val="28"/>
        </w:rPr>
        <w:t xml:space="preserve">. раздела </w:t>
      </w:r>
      <w:r w:rsidR="002E6831" w:rsidRPr="00F50605">
        <w:rPr>
          <w:sz w:val="28"/>
          <w:szCs w:val="28"/>
          <w:lang w:val="en-US"/>
        </w:rPr>
        <w:t>I</w:t>
      </w:r>
      <w:r w:rsidR="00364A1B" w:rsidRPr="00F50605">
        <w:rPr>
          <w:sz w:val="28"/>
          <w:szCs w:val="28"/>
          <w:lang w:val="en-US"/>
        </w:rPr>
        <w:t>I</w:t>
      </w:r>
      <w:r w:rsidR="00364A1B" w:rsidRPr="00F50605">
        <w:rPr>
          <w:sz w:val="28"/>
          <w:szCs w:val="28"/>
        </w:rPr>
        <w:t xml:space="preserve"> </w:t>
      </w:r>
      <w:r w:rsidR="00F50605" w:rsidRPr="00F50605">
        <w:rPr>
          <w:sz w:val="28"/>
          <w:szCs w:val="28"/>
        </w:rPr>
        <w:t xml:space="preserve">заменить слова </w:t>
      </w:r>
      <w:r w:rsidR="00F50605" w:rsidRPr="00F50605">
        <w:rPr>
          <w:i/>
          <w:iCs/>
          <w:sz w:val="28"/>
          <w:szCs w:val="28"/>
        </w:rPr>
        <w:t>«</w:t>
      </w:r>
      <w:r w:rsidR="00F50605" w:rsidRPr="00F50605">
        <w:rPr>
          <w:rStyle w:val="af4"/>
          <w:i w:val="0"/>
          <w:iCs w:val="0"/>
          <w:sz w:val="28"/>
          <w:szCs w:val="28"/>
        </w:rPr>
        <w:t xml:space="preserve">в электронной форме посредством Единого портала, Регионального портала» на слова «в электронной форме посредством Единого портала, Регионального портала </w:t>
      </w:r>
      <w:r w:rsidR="00F50605" w:rsidRPr="00F50605">
        <w:rPr>
          <w:sz w:val="28"/>
          <w:szCs w:val="28"/>
          <w:shd w:val="clear" w:color="auto" w:fill="FFFFFF"/>
        </w:rPr>
        <w:t>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охраны)»</w:t>
      </w:r>
      <w:r w:rsidR="00343323" w:rsidRPr="00F50605">
        <w:rPr>
          <w:rFonts w:eastAsia="Calibri"/>
          <w:sz w:val="28"/>
          <w:szCs w:val="28"/>
        </w:rPr>
        <w:t>;</w:t>
      </w:r>
    </w:p>
    <w:p w:rsidR="00343323" w:rsidRDefault="0047771B" w:rsidP="00343323">
      <w:pPr>
        <w:pStyle w:val="ad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47771B">
        <w:rPr>
          <w:rFonts w:ascii="Times New Roman" w:hAnsi="Times New Roman"/>
          <w:sz w:val="28"/>
          <w:szCs w:val="28"/>
        </w:rPr>
        <w:t>1.</w:t>
      </w:r>
      <w:r w:rsidR="00343323">
        <w:rPr>
          <w:rFonts w:ascii="Times New Roman" w:hAnsi="Times New Roman"/>
          <w:sz w:val="28"/>
          <w:szCs w:val="28"/>
        </w:rPr>
        <w:t>2</w:t>
      </w:r>
      <w:r w:rsidRPr="0047771B">
        <w:rPr>
          <w:rFonts w:ascii="Times New Roman" w:hAnsi="Times New Roman"/>
          <w:sz w:val="28"/>
          <w:szCs w:val="28"/>
        </w:rPr>
        <w:t xml:space="preserve">. </w:t>
      </w:r>
      <w:r w:rsidR="00343323">
        <w:rPr>
          <w:rFonts w:ascii="Times New Roman" w:hAnsi="Times New Roman"/>
          <w:sz w:val="28"/>
          <w:szCs w:val="28"/>
        </w:rPr>
        <w:t>Пункт 2.6.</w:t>
      </w:r>
      <w:r w:rsidR="00F50605">
        <w:rPr>
          <w:rFonts w:ascii="Times New Roman" w:hAnsi="Times New Roman"/>
          <w:sz w:val="28"/>
          <w:szCs w:val="28"/>
        </w:rPr>
        <w:t>5</w:t>
      </w:r>
      <w:r w:rsidR="00343323">
        <w:rPr>
          <w:rFonts w:ascii="Times New Roman" w:hAnsi="Times New Roman"/>
          <w:sz w:val="28"/>
          <w:szCs w:val="28"/>
        </w:rPr>
        <w:t>.</w:t>
      </w:r>
      <w:r w:rsidR="00343323" w:rsidRPr="00343323">
        <w:rPr>
          <w:sz w:val="28"/>
          <w:szCs w:val="28"/>
        </w:rPr>
        <w:t xml:space="preserve"> </w:t>
      </w:r>
      <w:r w:rsidR="00343323" w:rsidRPr="00343323">
        <w:rPr>
          <w:rFonts w:ascii="Times New Roman" w:hAnsi="Times New Roman"/>
          <w:sz w:val="28"/>
          <w:szCs w:val="28"/>
        </w:rPr>
        <w:t xml:space="preserve">подраздела 2.6. раздела </w:t>
      </w:r>
      <w:r w:rsidR="00343323" w:rsidRPr="00343323">
        <w:rPr>
          <w:rFonts w:ascii="Times New Roman" w:hAnsi="Times New Roman"/>
          <w:sz w:val="28"/>
          <w:szCs w:val="28"/>
          <w:lang w:val="en-US"/>
        </w:rPr>
        <w:t>II</w:t>
      </w:r>
      <w:r w:rsidR="00343323">
        <w:rPr>
          <w:rFonts w:ascii="Times New Roman" w:hAnsi="Times New Roman"/>
          <w:sz w:val="28"/>
          <w:szCs w:val="28"/>
        </w:rPr>
        <w:t xml:space="preserve"> </w:t>
      </w:r>
      <w:r w:rsidRPr="0047771B">
        <w:rPr>
          <w:rFonts w:ascii="Times New Roman" w:hAnsi="Times New Roman"/>
          <w:sz w:val="28"/>
          <w:szCs w:val="28"/>
        </w:rPr>
        <w:t>дополнить под</w:t>
      </w:r>
      <w:r w:rsidR="00343323">
        <w:rPr>
          <w:rFonts w:ascii="Times New Roman" w:hAnsi="Times New Roman"/>
          <w:sz w:val="28"/>
          <w:szCs w:val="28"/>
        </w:rPr>
        <w:t xml:space="preserve">пунктом </w:t>
      </w:r>
      <w:r w:rsidR="00F50605">
        <w:rPr>
          <w:rFonts w:ascii="Times New Roman" w:hAnsi="Times New Roman"/>
          <w:sz w:val="28"/>
          <w:szCs w:val="28"/>
        </w:rPr>
        <w:t>д</w:t>
      </w:r>
      <w:r w:rsidR="00343323">
        <w:rPr>
          <w:rFonts w:ascii="Times New Roman" w:hAnsi="Times New Roman"/>
          <w:sz w:val="28"/>
          <w:szCs w:val="28"/>
        </w:rPr>
        <w:t>)</w:t>
      </w:r>
      <w:r w:rsidRPr="0047771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43323" w:rsidRPr="00F50605" w:rsidRDefault="00343323" w:rsidP="00343323">
      <w:pPr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43323">
        <w:rPr>
          <w:rFonts w:eastAsia="Calibri"/>
          <w:sz w:val="28"/>
          <w:szCs w:val="28"/>
        </w:rPr>
        <w:t>«</w:t>
      </w:r>
      <w:r w:rsidR="00F50605">
        <w:rPr>
          <w:rFonts w:eastAsia="Calibri"/>
          <w:sz w:val="28"/>
          <w:szCs w:val="28"/>
        </w:rPr>
        <w:t>д</w:t>
      </w:r>
      <w:r w:rsidRPr="00343323">
        <w:rPr>
          <w:rFonts w:eastAsia="Calibri"/>
          <w:sz w:val="28"/>
          <w:szCs w:val="28"/>
        </w:rPr>
        <w:t xml:space="preserve">) </w:t>
      </w:r>
      <w:r w:rsidR="00F50605" w:rsidRPr="00F50605">
        <w:rPr>
          <w:sz w:val="28"/>
          <w:szCs w:val="28"/>
          <w:shd w:val="clear" w:color="auto" w:fill="FFFFFF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 w:rsidR="00F50605">
        <w:rPr>
          <w:sz w:val="28"/>
          <w:szCs w:val="28"/>
          <w:shd w:val="clear" w:color="auto" w:fill="FFFFFF"/>
        </w:rPr>
        <w:t>»</w:t>
      </w:r>
      <w:r w:rsidRPr="00F50605">
        <w:rPr>
          <w:rFonts w:eastAsia="Calibri"/>
          <w:sz w:val="28"/>
          <w:szCs w:val="28"/>
        </w:rPr>
        <w:t>;</w:t>
      </w:r>
    </w:p>
    <w:p w:rsidR="00343323" w:rsidRDefault="00343323" w:rsidP="00343323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F50605" w:rsidRPr="00F50605">
        <w:rPr>
          <w:sz w:val="28"/>
          <w:szCs w:val="28"/>
        </w:rPr>
        <w:t>В подпункте а) пункта 2.</w:t>
      </w:r>
      <w:r w:rsidR="00F50605">
        <w:rPr>
          <w:sz w:val="28"/>
          <w:szCs w:val="28"/>
        </w:rPr>
        <w:t>15</w:t>
      </w:r>
      <w:r w:rsidR="00F50605" w:rsidRPr="00F50605">
        <w:rPr>
          <w:sz w:val="28"/>
          <w:szCs w:val="28"/>
        </w:rPr>
        <w:t>.</w:t>
      </w:r>
      <w:r w:rsidR="00F50605">
        <w:rPr>
          <w:sz w:val="28"/>
          <w:szCs w:val="28"/>
        </w:rPr>
        <w:t>3</w:t>
      </w:r>
      <w:r w:rsidR="00F50605" w:rsidRPr="00F50605">
        <w:rPr>
          <w:sz w:val="28"/>
          <w:szCs w:val="28"/>
        </w:rPr>
        <w:t>. подраздела 2.</w:t>
      </w:r>
      <w:r w:rsidR="00F50605">
        <w:rPr>
          <w:sz w:val="28"/>
          <w:szCs w:val="28"/>
        </w:rPr>
        <w:t>15</w:t>
      </w:r>
      <w:r w:rsidR="00F50605" w:rsidRPr="00F50605">
        <w:rPr>
          <w:sz w:val="28"/>
          <w:szCs w:val="28"/>
        </w:rPr>
        <w:t xml:space="preserve">. раздела </w:t>
      </w:r>
      <w:r w:rsidR="00F50605" w:rsidRPr="00F50605">
        <w:rPr>
          <w:sz w:val="28"/>
          <w:szCs w:val="28"/>
          <w:lang w:val="en-US"/>
        </w:rPr>
        <w:t>II</w:t>
      </w:r>
      <w:r w:rsidR="00F50605" w:rsidRPr="00F50605">
        <w:rPr>
          <w:sz w:val="28"/>
          <w:szCs w:val="28"/>
        </w:rPr>
        <w:t xml:space="preserve"> заменить слова </w:t>
      </w:r>
      <w:r>
        <w:rPr>
          <w:sz w:val="28"/>
          <w:szCs w:val="28"/>
        </w:rPr>
        <w:t>«</w:t>
      </w:r>
      <w:r w:rsidR="00F50605" w:rsidRPr="00F50605">
        <w:rPr>
          <w:rStyle w:val="af4"/>
          <w:i w:val="0"/>
          <w:iCs w:val="0"/>
          <w:sz w:val="28"/>
          <w:szCs w:val="28"/>
        </w:rPr>
        <w:t>в течение пяти рабочих дней со дня его направления заявителю (представителю) подлежит размещению в Государственной информационной системе обеспечения градостроительной деятельности</w:t>
      </w:r>
      <w:r>
        <w:rPr>
          <w:sz w:val="28"/>
          <w:szCs w:val="28"/>
        </w:rPr>
        <w:t>» на слова «</w:t>
      </w:r>
      <w:r w:rsidR="00F50605" w:rsidRPr="00F50605">
        <w:rPr>
          <w:sz w:val="28"/>
          <w:szCs w:val="28"/>
          <w:shd w:val="clear" w:color="auto" w:fill="FFFFFF"/>
        </w:rPr>
        <w:t>в течение срока, указанного в </w:t>
      </w:r>
      <w:r w:rsidR="00F50605" w:rsidRPr="00F50605">
        <w:rPr>
          <w:sz w:val="28"/>
          <w:szCs w:val="28"/>
        </w:rPr>
        <w:t>пункте 2.4.1. настоящего Административного регламента</w:t>
      </w:r>
      <w:r w:rsidR="00F50605" w:rsidRPr="00F50605">
        <w:rPr>
          <w:sz w:val="28"/>
          <w:szCs w:val="28"/>
          <w:shd w:val="clear" w:color="auto" w:fill="FFFFFF"/>
        </w:rPr>
        <w:t>, до выдачи разрешения на строительство заявителю (представителю) подлежит размещению в Государственной информационной системе обеспечения градостроительной деятельности, за исключением случаев, если документы, необходимые для выдачи разрешения на строительство, содержат сведения, составляющие государственную тайну</w:t>
      </w:r>
      <w:r>
        <w:rPr>
          <w:sz w:val="28"/>
          <w:szCs w:val="28"/>
        </w:rPr>
        <w:t>»</w:t>
      </w:r>
      <w:r w:rsidR="00F50605">
        <w:rPr>
          <w:sz w:val="28"/>
          <w:szCs w:val="28"/>
        </w:rPr>
        <w:t>.</w:t>
      </w:r>
    </w:p>
    <w:p w:rsidR="0087429A" w:rsidRPr="00544427" w:rsidRDefault="0087429A" w:rsidP="00A272D2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 w:rsidRPr="00544427">
        <w:rPr>
          <w:sz w:val="28"/>
          <w:szCs w:val="28"/>
        </w:rPr>
        <w:t xml:space="preserve">2. Настоящее постановление подлежит размещению в сети «Интернет» на официальном сайте администрации Партизанского городского округа, </w:t>
      </w:r>
      <w:r w:rsidRPr="00544427">
        <w:rPr>
          <w:sz w:val="28"/>
          <w:szCs w:val="28"/>
        </w:rPr>
        <w:lastRenderedPageBreak/>
        <w:t xml:space="preserve">опубликованию в газете «Вести» и вступает в силу со дня официального опубликования (обнародования). </w:t>
      </w:r>
    </w:p>
    <w:p w:rsidR="007A3685" w:rsidRPr="00A96558" w:rsidRDefault="0087429A" w:rsidP="007A3685">
      <w:pPr>
        <w:spacing w:line="360" w:lineRule="auto"/>
        <w:ind w:firstLine="567"/>
        <w:jc w:val="both"/>
        <w:rPr>
          <w:sz w:val="28"/>
          <w:szCs w:val="28"/>
        </w:rPr>
      </w:pPr>
      <w:r w:rsidRPr="00CF6084">
        <w:rPr>
          <w:sz w:val="28"/>
          <w:szCs w:val="28"/>
        </w:rPr>
        <w:t>3</w:t>
      </w:r>
      <w:bookmarkEnd w:id="1"/>
      <w:r w:rsidR="007A3685" w:rsidRPr="007A3685">
        <w:rPr>
          <w:sz w:val="28"/>
          <w:szCs w:val="28"/>
        </w:rPr>
        <w:t xml:space="preserve"> </w:t>
      </w:r>
      <w:proofErr w:type="gramStart"/>
      <w:r w:rsidR="007A3685" w:rsidRPr="00F63E76">
        <w:rPr>
          <w:sz w:val="28"/>
          <w:szCs w:val="28"/>
        </w:rPr>
        <w:t>Контроль за</w:t>
      </w:r>
      <w:proofErr w:type="gramEnd"/>
      <w:r w:rsidR="007A3685" w:rsidRPr="00F63E76">
        <w:rPr>
          <w:sz w:val="28"/>
          <w:szCs w:val="28"/>
        </w:rPr>
        <w:t xml:space="preserve"> исполнением настоящего постановления </w:t>
      </w:r>
      <w:r w:rsidR="00975FB0">
        <w:rPr>
          <w:sz w:val="28"/>
          <w:szCs w:val="28"/>
        </w:rPr>
        <w:t>оставляю за собой</w:t>
      </w:r>
      <w:r w:rsidR="007A3685">
        <w:rPr>
          <w:sz w:val="28"/>
          <w:szCs w:val="28"/>
        </w:rPr>
        <w:t>.</w:t>
      </w:r>
    </w:p>
    <w:p w:rsidR="007A3685" w:rsidRDefault="007A3685" w:rsidP="007A3685">
      <w:pPr>
        <w:pStyle w:val="a5"/>
        <w:tabs>
          <w:tab w:val="num" w:pos="1080"/>
        </w:tabs>
        <w:spacing w:line="360" w:lineRule="auto"/>
        <w:ind w:firstLine="720"/>
        <w:rPr>
          <w:szCs w:val="28"/>
        </w:rPr>
      </w:pPr>
    </w:p>
    <w:p w:rsidR="007A3685" w:rsidRDefault="007A3685" w:rsidP="007A3685">
      <w:pPr>
        <w:ind w:right="-18"/>
        <w:jc w:val="both"/>
        <w:rPr>
          <w:sz w:val="28"/>
          <w:szCs w:val="28"/>
        </w:rPr>
      </w:pPr>
    </w:p>
    <w:p w:rsidR="007A3685" w:rsidRDefault="007A3685" w:rsidP="007A3685">
      <w:pPr>
        <w:ind w:right="-18"/>
        <w:jc w:val="both"/>
        <w:rPr>
          <w:sz w:val="28"/>
          <w:szCs w:val="28"/>
        </w:rPr>
      </w:pPr>
    </w:p>
    <w:p w:rsidR="007A3685" w:rsidRDefault="00452A2A" w:rsidP="007A3685">
      <w:pPr>
        <w:spacing w:line="360" w:lineRule="auto"/>
        <w:jc w:val="both"/>
        <w:rPr>
          <w:szCs w:val="28"/>
        </w:rPr>
      </w:pPr>
      <w:r>
        <w:rPr>
          <w:sz w:val="28"/>
          <w:szCs w:val="28"/>
        </w:rPr>
        <w:t>И.о. г</w:t>
      </w:r>
      <w:r w:rsidR="007A368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A3685">
        <w:rPr>
          <w:sz w:val="28"/>
          <w:szCs w:val="28"/>
        </w:rPr>
        <w:t xml:space="preserve"> городского округа                                  </w:t>
      </w:r>
      <w:r w:rsidR="007A3685" w:rsidRPr="00A96558">
        <w:rPr>
          <w:sz w:val="28"/>
          <w:szCs w:val="28"/>
        </w:rPr>
        <w:t xml:space="preserve">           </w:t>
      </w:r>
      <w:r w:rsidR="007A3685">
        <w:rPr>
          <w:sz w:val="28"/>
          <w:szCs w:val="28"/>
        </w:rPr>
        <w:t xml:space="preserve">  </w:t>
      </w:r>
      <w:r w:rsidR="007A3685" w:rsidRPr="00A965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С.С.Юдин</w:t>
      </w:r>
      <w:r w:rsidR="007A3685">
        <w:rPr>
          <w:sz w:val="28"/>
          <w:szCs w:val="28"/>
        </w:rPr>
        <w:t xml:space="preserve">           </w:t>
      </w:r>
      <w:r w:rsidR="007A3685" w:rsidRPr="00A96558">
        <w:rPr>
          <w:sz w:val="28"/>
          <w:szCs w:val="28"/>
        </w:rPr>
        <w:t xml:space="preserve">   </w:t>
      </w:r>
    </w:p>
    <w:p w:rsidR="00AC345B" w:rsidRDefault="00AC345B" w:rsidP="007A3685">
      <w:pPr>
        <w:spacing w:line="360" w:lineRule="auto"/>
        <w:ind w:firstLine="567"/>
        <w:jc w:val="both"/>
        <w:rPr>
          <w:szCs w:val="28"/>
        </w:rPr>
      </w:pPr>
    </w:p>
    <w:sectPr w:rsidR="00AC345B" w:rsidSect="00211C5A">
      <w:headerReference w:type="default" r:id="rId9"/>
      <w:pgSz w:w="11906" w:h="16838"/>
      <w:pgMar w:top="1135" w:right="851" w:bottom="1276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E4" w:rsidRDefault="007D36E4">
      <w:r>
        <w:separator/>
      </w:r>
    </w:p>
  </w:endnote>
  <w:endnote w:type="continuationSeparator" w:id="0">
    <w:p w:rsidR="007D36E4" w:rsidRDefault="007D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E4" w:rsidRDefault="007D36E4">
      <w:r>
        <w:separator/>
      </w:r>
    </w:p>
  </w:footnote>
  <w:footnote w:type="continuationSeparator" w:id="0">
    <w:p w:rsidR="007D36E4" w:rsidRDefault="007D3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E4" w:rsidRDefault="007D36E4">
    <w:pPr>
      <w:pStyle w:val="a7"/>
      <w:jc w:val="center"/>
    </w:pPr>
  </w:p>
  <w:p w:rsidR="007D36E4" w:rsidRDefault="0091678B">
    <w:pPr>
      <w:pStyle w:val="a7"/>
      <w:jc w:val="center"/>
    </w:pPr>
    <w:fldSimple w:instr=" PAGE   \* MERGEFORMAT ">
      <w:r w:rsidR="0016749E">
        <w:rPr>
          <w:noProof/>
        </w:rPr>
        <w:t>2</w:t>
      </w:r>
    </w:fldSimple>
  </w:p>
  <w:p w:rsidR="007D36E4" w:rsidRDefault="007D36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5C6B"/>
    <w:multiLevelType w:val="multilevel"/>
    <w:tmpl w:val="D4DECCA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">
    <w:nsid w:val="3F7A6CB4"/>
    <w:multiLevelType w:val="hybridMultilevel"/>
    <w:tmpl w:val="25BA9A42"/>
    <w:lvl w:ilvl="0" w:tplc="4C78193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FC3609"/>
    <w:multiLevelType w:val="hybridMultilevel"/>
    <w:tmpl w:val="7F14B6D6"/>
    <w:lvl w:ilvl="0" w:tplc="942AB9E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134C5E"/>
    <w:multiLevelType w:val="hybridMultilevel"/>
    <w:tmpl w:val="2B7EDFA0"/>
    <w:lvl w:ilvl="0" w:tplc="0680B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596994"/>
    <w:multiLevelType w:val="hybridMultilevel"/>
    <w:tmpl w:val="67467FAC"/>
    <w:lvl w:ilvl="0" w:tplc="F7FE8D1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930D75"/>
    <w:multiLevelType w:val="hybridMultilevel"/>
    <w:tmpl w:val="C5EEF47C"/>
    <w:lvl w:ilvl="0" w:tplc="E61E9F98">
      <w:start w:val="1"/>
      <w:numFmt w:val="decimal"/>
      <w:lvlText w:val="%1)"/>
      <w:lvlJc w:val="left"/>
      <w:pPr>
        <w:ind w:left="127" w:hanging="32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1" w:tplc="C114C6A6">
      <w:numFmt w:val="bullet"/>
      <w:lvlText w:val="•"/>
      <w:lvlJc w:val="left"/>
      <w:pPr>
        <w:ind w:left="1132" w:hanging="324"/>
      </w:pPr>
      <w:rPr>
        <w:rFonts w:hint="default"/>
        <w:lang w:val="ru-RU" w:eastAsia="en-US" w:bidi="ar-SA"/>
      </w:rPr>
    </w:lvl>
    <w:lvl w:ilvl="2" w:tplc="5852D89C">
      <w:numFmt w:val="bullet"/>
      <w:lvlText w:val="•"/>
      <w:lvlJc w:val="left"/>
      <w:pPr>
        <w:ind w:left="2144" w:hanging="324"/>
      </w:pPr>
      <w:rPr>
        <w:rFonts w:hint="default"/>
        <w:lang w:val="ru-RU" w:eastAsia="en-US" w:bidi="ar-SA"/>
      </w:rPr>
    </w:lvl>
    <w:lvl w:ilvl="3" w:tplc="79E4BFE0">
      <w:numFmt w:val="bullet"/>
      <w:lvlText w:val="•"/>
      <w:lvlJc w:val="left"/>
      <w:pPr>
        <w:ind w:left="3156" w:hanging="324"/>
      </w:pPr>
      <w:rPr>
        <w:rFonts w:hint="default"/>
        <w:lang w:val="ru-RU" w:eastAsia="en-US" w:bidi="ar-SA"/>
      </w:rPr>
    </w:lvl>
    <w:lvl w:ilvl="4" w:tplc="AF72237E">
      <w:numFmt w:val="bullet"/>
      <w:lvlText w:val="•"/>
      <w:lvlJc w:val="left"/>
      <w:pPr>
        <w:ind w:left="4168" w:hanging="324"/>
      </w:pPr>
      <w:rPr>
        <w:rFonts w:hint="default"/>
        <w:lang w:val="ru-RU" w:eastAsia="en-US" w:bidi="ar-SA"/>
      </w:rPr>
    </w:lvl>
    <w:lvl w:ilvl="5" w:tplc="0818F15A">
      <w:numFmt w:val="bullet"/>
      <w:lvlText w:val="•"/>
      <w:lvlJc w:val="left"/>
      <w:pPr>
        <w:ind w:left="5180" w:hanging="324"/>
      </w:pPr>
      <w:rPr>
        <w:rFonts w:hint="default"/>
        <w:lang w:val="ru-RU" w:eastAsia="en-US" w:bidi="ar-SA"/>
      </w:rPr>
    </w:lvl>
    <w:lvl w:ilvl="6" w:tplc="8B163B92">
      <w:numFmt w:val="bullet"/>
      <w:lvlText w:val="•"/>
      <w:lvlJc w:val="left"/>
      <w:pPr>
        <w:ind w:left="6192" w:hanging="324"/>
      </w:pPr>
      <w:rPr>
        <w:rFonts w:hint="default"/>
        <w:lang w:val="ru-RU" w:eastAsia="en-US" w:bidi="ar-SA"/>
      </w:rPr>
    </w:lvl>
    <w:lvl w:ilvl="7" w:tplc="ACF6E8CE">
      <w:numFmt w:val="bullet"/>
      <w:lvlText w:val="•"/>
      <w:lvlJc w:val="left"/>
      <w:pPr>
        <w:ind w:left="7204" w:hanging="324"/>
      </w:pPr>
      <w:rPr>
        <w:rFonts w:hint="default"/>
        <w:lang w:val="ru-RU" w:eastAsia="en-US" w:bidi="ar-SA"/>
      </w:rPr>
    </w:lvl>
    <w:lvl w:ilvl="8" w:tplc="BD666FFE">
      <w:numFmt w:val="bullet"/>
      <w:lvlText w:val="•"/>
      <w:lvlJc w:val="left"/>
      <w:pPr>
        <w:ind w:left="8216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493"/>
    <w:rsid w:val="00003948"/>
    <w:rsid w:val="00013964"/>
    <w:rsid w:val="00015299"/>
    <w:rsid w:val="00017FAA"/>
    <w:rsid w:val="00021038"/>
    <w:rsid w:val="00021D9C"/>
    <w:rsid w:val="000230AA"/>
    <w:rsid w:val="00035A5F"/>
    <w:rsid w:val="00036067"/>
    <w:rsid w:val="00051684"/>
    <w:rsid w:val="00051F5A"/>
    <w:rsid w:val="00064758"/>
    <w:rsid w:val="00064A0F"/>
    <w:rsid w:val="00071435"/>
    <w:rsid w:val="000A45CF"/>
    <w:rsid w:val="000B729C"/>
    <w:rsid w:val="000C2294"/>
    <w:rsid w:val="000D46A0"/>
    <w:rsid w:val="000E72D2"/>
    <w:rsid w:val="000F4FF2"/>
    <w:rsid w:val="000F64D8"/>
    <w:rsid w:val="000F6BD7"/>
    <w:rsid w:val="00100BFC"/>
    <w:rsid w:val="00103CC1"/>
    <w:rsid w:val="00111463"/>
    <w:rsid w:val="001118F3"/>
    <w:rsid w:val="00112A01"/>
    <w:rsid w:val="001217E0"/>
    <w:rsid w:val="00122501"/>
    <w:rsid w:val="00135345"/>
    <w:rsid w:val="0013551B"/>
    <w:rsid w:val="0015362B"/>
    <w:rsid w:val="00154F63"/>
    <w:rsid w:val="00157A4F"/>
    <w:rsid w:val="001661E8"/>
    <w:rsid w:val="0016749E"/>
    <w:rsid w:val="00170C65"/>
    <w:rsid w:val="001964E2"/>
    <w:rsid w:val="001A0985"/>
    <w:rsid w:val="001A0FD8"/>
    <w:rsid w:val="001A1EFD"/>
    <w:rsid w:val="001A45C4"/>
    <w:rsid w:val="001B531E"/>
    <w:rsid w:val="001B7DCF"/>
    <w:rsid w:val="001C1F47"/>
    <w:rsid w:val="001C7291"/>
    <w:rsid w:val="001D3344"/>
    <w:rsid w:val="001F077E"/>
    <w:rsid w:val="001F3FE6"/>
    <w:rsid w:val="00211C5A"/>
    <w:rsid w:val="00216095"/>
    <w:rsid w:val="00220FF9"/>
    <w:rsid w:val="00224C91"/>
    <w:rsid w:val="002262EF"/>
    <w:rsid w:val="00233D1D"/>
    <w:rsid w:val="00235A89"/>
    <w:rsid w:val="00243C7B"/>
    <w:rsid w:val="00244077"/>
    <w:rsid w:val="00244699"/>
    <w:rsid w:val="00244E8C"/>
    <w:rsid w:val="00252021"/>
    <w:rsid w:val="002606E5"/>
    <w:rsid w:val="00263179"/>
    <w:rsid w:val="00264F1E"/>
    <w:rsid w:val="00267153"/>
    <w:rsid w:val="00273F64"/>
    <w:rsid w:val="00283DA6"/>
    <w:rsid w:val="00287AA9"/>
    <w:rsid w:val="00292ADF"/>
    <w:rsid w:val="002A4169"/>
    <w:rsid w:val="002A73FE"/>
    <w:rsid w:val="002A7DD5"/>
    <w:rsid w:val="002B012E"/>
    <w:rsid w:val="002B64DE"/>
    <w:rsid w:val="002E6831"/>
    <w:rsid w:val="002F43EB"/>
    <w:rsid w:val="002F74A3"/>
    <w:rsid w:val="002F7B93"/>
    <w:rsid w:val="003024BE"/>
    <w:rsid w:val="00303A5D"/>
    <w:rsid w:val="0031140B"/>
    <w:rsid w:val="00313A09"/>
    <w:rsid w:val="00316D8E"/>
    <w:rsid w:val="0032699C"/>
    <w:rsid w:val="00332479"/>
    <w:rsid w:val="00332E35"/>
    <w:rsid w:val="0033315C"/>
    <w:rsid w:val="00337E00"/>
    <w:rsid w:val="003404F7"/>
    <w:rsid w:val="00343323"/>
    <w:rsid w:val="0034539C"/>
    <w:rsid w:val="00346762"/>
    <w:rsid w:val="00364A1B"/>
    <w:rsid w:val="0036708A"/>
    <w:rsid w:val="00382B76"/>
    <w:rsid w:val="00383F7A"/>
    <w:rsid w:val="0038546D"/>
    <w:rsid w:val="003854A7"/>
    <w:rsid w:val="003870FB"/>
    <w:rsid w:val="00391B78"/>
    <w:rsid w:val="003B0F3B"/>
    <w:rsid w:val="003B410D"/>
    <w:rsid w:val="003B4313"/>
    <w:rsid w:val="003C08CD"/>
    <w:rsid w:val="003D3CAB"/>
    <w:rsid w:val="003D403E"/>
    <w:rsid w:val="003E1632"/>
    <w:rsid w:val="003E5218"/>
    <w:rsid w:val="003F5820"/>
    <w:rsid w:val="004013A7"/>
    <w:rsid w:val="00407965"/>
    <w:rsid w:val="00412D25"/>
    <w:rsid w:val="00415C0F"/>
    <w:rsid w:val="0041755E"/>
    <w:rsid w:val="00450C8A"/>
    <w:rsid w:val="00452A2A"/>
    <w:rsid w:val="00453C78"/>
    <w:rsid w:val="00456A80"/>
    <w:rsid w:val="00461E70"/>
    <w:rsid w:val="004663DA"/>
    <w:rsid w:val="0047128A"/>
    <w:rsid w:val="00474493"/>
    <w:rsid w:val="004746A9"/>
    <w:rsid w:val="0047771B"/>
    <w:rsid w:val="0048086F"/>
    <w:rsid w:val="004825A7"/>
    <w:rsid w:val="004843B4"/>
    <w:rsid w:val="004848A1"/>
    <w:rsid w:val="0049034C"/>
    <w:rsid w:val="00494A13"/>
    <w:rsid w:val="004A10D6"/>
    <w:rsid w:val="004A7D57"/>
    <w:rsid w:val="004D2D47"/>
    <w:rsid w:val="004E012B"/>
    <w:rsid w:val="004E2F11"/>
    <w:rsid w:val="004E60CB"/>
    <w:rsid w:val="004E743F"/>
    <w:rsid w:val="00511488"/>
    <w:rsid w:val="005115B4"/>
    <w:rsid w:val="00522DC7"/>
    <w:rsid w:val="00531F5B"/>
    <w:rsid w:val="0053369D"/>
    <w:rsid w:val="00542C2C"/>
    <w:rsid w:val="00542D92"/>
    <w:rsid w:val="005502A7"/>
    <w:rsid w:val="00560A18"/>
    <w:rsid w:val="0056101F"/>
    <w:rsid w:val="00571CAC"/>
    <w:rsid w:val="0058225D"/>
    <w:rsid w:val="005962CB"/>
    <w:rsid w:val="005A011A"/>
    <w:rsid w:val="005A485B"/>
    <w:rsid w:val="005A606C"/>
    <w:rsid w:val="005D00F3"/>
    <w:rsid w:val="005D469F"/>
    <w:rsid w:val="005D55C8"/>
    <w:rsid w:val="005F02A1"/>
    <w:rsid w:val="005F66B8"/>
    <w:rsid w:val="006029EA"/>
    <w:rsid w:val="006143F8"/>
    <w:rsid w:val="00614481"/>
    <w:rsid w:val="00615545"/>
    <w:rsid w:val="006244ED"/>
    <w:rsid w:val="00634438"/>
    <w:rsid w:val="0063505F"/>
    <w:rsid w:val="006525D5"/>
    <w:rsid w:val="00652E13"/>
    <w:rsid w:val="0066389D"/>
    <w:rsid w:val="00663F47"/>
    <w:rsid w:val="00666E80"/>
    <w:rsid w:val="00673EC7"/>
    <w:rsid w:val="0067573C"/>
    <w:rsid w:val="006773EE"/>
    <w:rsid w:val="00684E0A"/>
    <w:rsid w:val="00685B8A"/>
    <w:rsid w:val="00690F3C"/>
    <w:rsid w:val="006A27F1"/>
    <w:rsid w:val="006A30E0"/>
    <w:rsid w:val="006B19B0"/>
    <w:rsid w:val="006B6B86"/>
    <w:rsid w:val="006D4B7D"/>
    <w:rsid w:val="006D7482"/>
    <w:rsid w:val="006E07B4"/>
    <w:rsid w:val="006E10E5"/>
    <w:rsid w:val="006F4146"/>
    <w:rsid w:val="00700819"/>
    <w:rsid w:val="00713009"/>
    <w:rsid w:val="00734E36"/>
    <w:rsid w:val="00736119"/>
    <w:rsid w:val="00736B1E"/>
    <w:rsid w:val="007436CD"/>
    <w:rsid w:val="007463FB"/>
    <w:rsid w:val="0074705A"/>
    <w:rsid w:val="00760ECA"/>
    <w:rsid w:val="00761BB8"/>
    <w:rsid w:val="00765656"/>
    <w:rsid w:val="00765922"/>
    <w:rsid w:val="00770A57"/>
    <w:rsid w:val="0077335B"/>
    <w:rsid w:val="007748E4"/>
    <w:rsid w:val="00780AB9"/>
    <w:rsid w:val="00781CBB"/>
    <w:rsid w:val="00783291"/>
    <w:rsid w:val="00784432"/>
    <w:rsid w:val="00787698"/>
    <w:rsid w:val="00787CCF"/>
    <w:rsid w:val="0079104E"/>
    <w:rsid w:val="00793FA3"/>
    <w:rsid w:val="007951D9"/>
    <w:rsid w:val="007A2504"/>
    <w:rsid w:val="007A3685"/>
    <w:rsid w:val="007A78B6"/>
    <w:rsid w:val="007B5493"/>
    <w:rsid w:val="007B7DDA"/>
    <w:rsid w:val="007C51E8"/>
    <w:rsid w:val="007D36E4"/>
    <w:rsid w:val="007E697A"/>
    <w:rsid w:val="007F6B2E"/>
    <w:rsid w:val="00802EA8"/>
    <w:rsid w:val="00812A20"/>
    <w:rsid w:val="00820ECF"/>
    <w:rsid w:val="00840C6C"/>
    <w:rsid w:val="00860035"/>
    <w:rsid w:val="0087429A"/>
    <w:rsid w:val="008875E5"/>
    <w:rsid w:val="00892AA6"/>
    <w:rsid w:val="00895EBC"/>
    <w:rsid w:val="008966EB"/>
    <w:rsid w:val="008A2D5F"/>
    <w:rsid w:val="008A69EB"/>
    <w:rsid w:val="008B3EBA"/>
    <w:rsid w:val="008B4852"/>
    <w:rsid w:val="008B620C"/>
    <w:rsid w:val="008D3B64"/>
    <w:rsid w:val="008D6E96"/>
    <w:rsid w:val="008E6EB9"/>
    <w:rsid w:val="008F0AE4"/>
    <w:rsid w:val="00903990"/>
    <w:rsid w:val="00904F47"/>
    <w:rsid w:val="009156C6"/>
    <w:rsid w:val="0091678B"/>
    <w:rsid w:val="00924B6D"/>
    <w:rsid w:val="009430FA"/>
    <w:rsid w:val="009637EF"/>
    <w:rsid w:val="009638F1"/>
    <w:rsid w:val="00965AB1"/>
    <w:rsid w:val="0096712C"/>
    <w:rsid w:val="00967F6E"/>
    <w:rsid w:val="00973C28"/>
    <w:rsid w:val="00975FB0"/>
    <w:rsid w:val="00976DFE"/>
    <w:rsid w:val="00983EE3"/>
    <w:rsid w:val="009A3217"/>
    <w:rsid w:val="009A6A3E"/>
    <w:rsid w:val="009D14BE"/>
    <w:rsid w:val="009E36E0"/>
    <w:rsid w:val="009E63C7"/>
    <w:rsid w:val="009F1F01"/>
    <w:rsid w:val="009F53F9"/>
    <w:rsid w:val="009F6F76"/>
    <w:rsid w:val="00A0590D"/>
    <w:rsid w:val="00A11C80"/>
    <w:rsid w:val="00A156A3"/>
    <w:rsid w:val="00A259C1"/>
    <w:rsid w:val="00A2633F"/>
    <w:rsid w:val="00A272D2"/>
    <w:rsid w:val="00A35DCF"/>
    <w:rsid w:val="00A370DA"/>
    <w:rsid w:val="00A429F4"/>
    <w:rsid w:val="00A522A6"/>
    <w:rsid w:val="00A7183C"/>
    <w:rsid w:val="00A87164"/>
    <w:rsid w:val="00A91019"/>
    <w:rsid w:val="00A97F3B"/>
    <w:rsid w:val="00AB2C2F"/>
    <w:rsid w:val="00AB5F5D"/>
    <w:rsid w:val="00AC0AE6"/>
    <w:rsid w:val="00AC279A"/>
    <w:rsid w:val="00AC2A11"/>
    <w:rsid w:val="00AC345B"/>
    <w:rsid w:val="00AC3ACE"/>
    <w:rsid w:val="00AC564E"/>
    <w:rsid w:val="00AD1ADA"/>
    <w:rsid w:val="00AD2DCA"/>
    <w:rsid w:val="00AD4812"/>
    <w:rsid w:val="00AD79F6"/>
    <w:rsid w:val="00AE0C77"/>
    <w:rsid w:val="00AE3BF6"/>
    <w:rsid w:val="00AE3D5A"/>
    <w:rsid w:val="00AF0475"/>
    <w:rsid w:val="00AF364A"/>
    <w:rsid w:val="00AF560C"/>
    <w:rsid w:val="00B03D8C"/>
    <w:rsid w:val="00B13FA1"/>
    <w:rsid w:val="00B1662E"/>
    <w:rsid w:val="00B226D3"/>
    <w:rsid w:val="00B335F3"/>
    <w:rsid w:val="00B362C0"/>
    <w:rsid w:val="00B46277"/>
    <w:rsid w:val="00B5313C"/>
    <w:rsid w:val="00B601E1"/>
    <w:rsid w:val="00B61B67"/>
    <w:rsid w:val="00B74C57"/>
    <w:rsid w:val="00B85021"/>
    <w:rsid w:val="00B855C9"/>
    <w:rsid w:val="00B9179F"/>
    <w:rsid w:val="00B92F0A"/>
    <w:rsid w:val="00B9624B"/>
    <w:rsid w:val="00BA2A51"/>
    <w:rsid w:val="00BA6613"/>
    <w:rsid w:val="00BB243B"/>
    <w:rsid w:val="00BB4846"/>
    <w:rsid w:val="00BB7F72"/>
    <w:rsid w:val="00BC2EA2"/>
    <w:rsid w:val="00BD6809"/>
    <w:rsid w:val="00BD7475"/>
    <w:rsid w:val="00BE02D7"/>
    <w:rsid w:val="00BE4C05"/>
    <w:rsid w:val="00BF3E86"/>
    <w:rsid w:val="00C02FD7"/>
    <w:rsid w:val="00C0534E"/>
    <w:rsid w:val="00C05E4A"/>
    <w:rsid w:val="00C13A46"/>
    <w:rsid w:val="00C151D4"/>
    <w:rsid w:val="00C172C9"/>
    <w:rsid w:val="00C258AD"/>
    <w:rsid w:val="00C42885"/>
    <w:rsid w:val="00C44FF2"/>
    <w:rsid w:val="00C51206"/>
    <w:rsid w:val="00C66206"/>
    <w:rsid w:val="00C726E6"/>
    <w:rsid w:val="00C735C8"/>
    <w:rsid w:val="00C73664"/>
    <w:rsid w:val="00C7613F"/>
    <w:rsid w:val="00C76B2E"/>
    <w:rsid w:val="00C804EB"/>
    <w:rsid w:val="00C80B81"/>
    <w:rsid w:val="00C820AA"/>
    <w:rsid w:val="00C8650A"/>
    <w:rsid w:val="00CA2DF0"/>
    <w:rsid w:val="00CA7E10"/>
    <w:rsid w:val="00CC69DC"/>
    <w:rsid w:val="00CE1858"/>
    <w:rsid w:val="00CE60E9"/>
    <w:rsid w:val="00CE660D"/>
    <w:rsid w:val="00CE66D1"/>
    <w:rsid w:val="00CF52AD"/>
    <w:rsid w:val="00CF6084"/>
    <w:rsid w:val="00D04073"/>
    <w:rsid w:val="00D05B24"/>
    <w:rsid w:val="00D1214F"/>
    <w:rsid w:val="00D21758"/>
    <w:rsid w:val="00D23FD8"/>
    <w:rsid w:val="00D32216"/>
    <w:rsid w:val="00D4419B"/>
    <w:rsid w:val="00D45DBE"/>
    <w:rsid w:val="00D522CC"/>
    <w:rsid w:val="00D75B7D"/>
    <w:rsid w:val="00D7726B"/>
    <w:rsid w:val="00D8053A"/>
    <w:rsid w:val="00D820BB"/>
    <w:rsid w:val="00D85B9D"/>
    <w:rsid w:val="00D948E4"/>
    <w:rsid w:val="00D9528A"/>
    <w:rsid w:val="00DA506C"/>
    <w:rsid w:val="00DB4760"/>
    <w:rsid w:val="00DC1C34"/>
    <w:rsid w:val="00DC3868"/>
    <w:rsid w:val="00DC7A13"/>
    <w:rsid w:val="00DD386B"/>
    <w:rsid w:val="00DD698D"/>
    <w:rsid w:val="00DE1EAB"/>
    <w:rsid w:val="00DE5A8C"/>
    <w:rsid w:val="00DE74E1"/>
    <w:rsid w:val="00DE7D69"/>
    <w:rsid w:val="00DF1882"/>
    <w:rsid w:val="00DF3FEC"/>
    <w:rsid w:val="00E0018B"/>
    <w:rsid w:val="00E10F7E"/>
    <w:rsid w:val="00E12FD2"/>
    <w:rsid w:val="00E21810"/>
    <w:rsid w:val="00E22DEA"/>
    <w:rsid w:val="00E2579A"/>
    <w:rsid w:val="00E317D4"/>
    <w:rsid w:val="00E32F8A"/>
    <w:rsid w:val="00E35760"/>
    <w:rsid w:val="00E37E24"/>
    <w:rsid w:val="00E460AF"/>
    <w:rsid w:val="00E52565"/>
    <w:rsid w:val="00E54E1A"/>
    <w:rsid w:val="00E57D70"/>
    <w:rsid w:val="00E80CFB"/>
    <w:rsid w:val="00E8437C"/>
    <w:rsid w:val="00E92777"/>
    <w:rsid w:val="00E950CE"/>
    <w:rsid w:val="00E952B2"/>
    <w:rsid w:val="00EA4241"/>
    <w:rsid w:val="00EA48B9"/>
    <w:rsid w:val="00EB7275"/>
    <w:rsid w:val="00EC0B40"/>
    <w:rsid w:val="00EC1911"/>
    <w:rsid w:val="00EC2D9F"/>
    <w:rsid w:val="00EC7645"/>
    <w:rsid w:val="00ED7C6F"/>
    <w:rsid w:val="00EE29A8"/>
    <w:rsid w:val="00EF1942"/>
    <w:rsid w:val="00EF2344"/>
    <w:rsid w:val="00EF7BEB"/>
    <w:rsid w:val="00F05D46"/>
    <w:rsid w:val="00F07A0A"/>
    <w:rsid w:val="00F10467"/>
    <w:rsid w:val="00F146D8"/>
    <w:rsid w:val="00F16956"/>
    <w:rsid w:val="00F16E1A"/>
    <w:rsid w:val="00F22C03"/>
    <w:rsid w:val="00F24EE3"/>
    <w:rsid w:val="00F272F3"/>
    <w:rsid w:val="00F32F7A"/>
    <w:rsid w:val="00F4770C"/>
    <w:rsid w:val="00F50605"/>
    <w:rsid w:val="00F5412B"/>
    <w:rsid w:val="00F6080C"/>
    <w:rsid w:val="00F641AF"/>
    <w:rsid w:val="00F7496B"/>
    <w:rsid w:val="00F834D3"/>
    <w:rsid w:val="00F83D0B"/>
    <w:rsid w:val="00F84F98"/>
    <w:rsid w:val="00F91B4C"/>
    <w:rsid w:val="00F93098"/>
    <w:rsid w:val="00F94645"/>
    <w:rsid w:val="00F97C5E"/>
    <w:rsid w:val="00FA6140"/>
    <w:rsid w:val="00FB783B"/>
    <w:rsid w:val="00FB7BEB"/>
    <w:rsid w:val="00FC033F"/>
    <w:rsid w:val="00FC1306"/>
    <w:rsid w:val="00FC3818"/>
    <w:rsid w:val="00FD16F6"/>
    <w:rsid w:val="00FD1F5E"/>
    <w:rsid w:val="00FD2012"/>
    <w:rsid w:val="00FD3969"/>
    <w:rsid w:val="00FD3C0C"/>
    <w:rsid w:val="00FE1654"/>
    <w:rsid w:val="00FE2793"/>
    <w:rsid w:val="00FE6CF6"/>
    <w:rsid w:val="00FF6042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3FA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FA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793FA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93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93FA3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93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93F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3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F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F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54E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4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FC033F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A7E1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A7E10"/>
    <w:rPr>
      <w:rFonts w:ascii="Times New Roman" w:hAnsi="Times New Roman"/>
      <w:sz w:val="24"/>
      <w:szCs w:val="24"/>
      <w:lang w:bidi="ar-SA"/>
    </w:rPr>
  </w:style>
  <w:style w:type="paragraph" w:styleId="af">
    <w:name w:val="annotation text"/>
    <w:basedOn w:val="a"/>
    <w:link w:val="af0"/>
    <w:uiPriority w:val="99"/>
    <w:unhideWhenUsed/>
    <w:rsid w:val="00112A0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112A01"/>
    <w:rPr>
      <w:lang w:eastAsia="en-US"/>
    </w:rPr>
  </w:style>
  <w:style w:type="paragraph" w:styleId="af1">
    <w:name w:val="Plain Text"/>
    <w:basedOn w:val="a"/>
    <w:link w:val="af2"/>
    <w:uiPriority w:val="99"/>
    <w:unhideWhenUsed/>
    <w:rsid w:val="00840C6C"/>
    <w:rPr>
      <w:rFonts w:ascii="Calibri" w:eastAsia="Calibri" w:hAnsi="Calibr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840C6C"/>
    <w:rPr>
      <w:sz w:val="22"/>
      <w:szCs w:val="21"/>
      <w:lang w:eastAsia="en-US"/>
    </w:rPr>
  </w:style>
  <w:style w:type="character" w:styleId="af3">
    <w:name w:val="Hyperlink"/>
    <w:basedOn w:val="a0"/>
    <w:uiPriority w:val="99"/>
    <w:rsid w:val="00765922"/>
    <w:rPr>
      <w:color w:val="0000FF"/>
      <w:u w:val="single"/>
    </w:rPr>
  </w:style>
  <w:style w:type="character" w:styleId="af4">
    <w:name w:val="Emphasis"/>
    <w:basedOn w:val="a0"/>
    <w:qFormat/>
    <w:rsid w:val="00765922"/>
    <w:rPr>
      <w:i/>
      <w:iCs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47771B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E10E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67134AB-A8D9-4DFB-8BBB-1768F0AD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consultantplus://offline/ref=11599DFFC432B1A59AA7DC5026F99B50991A2545B6CF9375F7E699853E0413DCE3001C30C32E8F03B4952E4AFDBAF148111EF8BF7C35w8PDE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Линник</dc:creator>
  <cp:keywords/>
  <cp:lastModifiedBy>Строилова</cp:lastModifiedBy>
  <cp:revision>13</cp:revision>
  <cp:lastPrinted>2023-10-05T01:44:00Z</cp:lastPrinted>
  <dcterms:created xsi:type="dcterms:W3CDTF">2023-08-31T07:21:00Z</dcterms:created>
  <dcterms:modified xsi:type="dcterms:W3CDTF">2023-10-05T02:22:00Z</dcterms:modified>
</cp:coreProperties>
</file>